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E4983" w14:textId="77777777" w:rsidR="00F66B11" w:rsidRDefault="00F66B11" w:rsidP="00F66B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DECRETO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ab/>
        <w:t xml:space="preserve">     -SSS-</w:t>
      </w:r>
    </w:p>
    <w:p w14:paraId="50F6D725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14:paraId="28A874E5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ab/>
        <w:t xml:space="preserve">SAN JUAN </w:t>
      </w:r>
    </w:p>
    <w:p w14:paraId="61992F7C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14:paraId="4CBF8E06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VISTO:</w:t>
      </w:r>
    </w:p>
    <w:p w14:paraId="6BB85E2F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El Expediente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0000-0000-L-0000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registro del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Ministerio/ Secretaría de Estado de (Nombre del Ministerio o Secretaría de Estado)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</w:t>
      </w:r>
    </w:p>
    <w:p w14:paraId="1B022165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BC7DDF5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CONSIDERANDO:</w:t>
      </w:r>
    </w:p>
    <w:p w14:paraId="7D9AD7AB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Que se tramita la aprobación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del/de los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Contrato/s Administrativo/s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Servicios de Colaboración celebrado en el ámbito de la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Nombre de la Repartición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por el período comprendido desde el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dd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mes al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dd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mes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del año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AAAA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</w:t>
      </w:r>
    </w:p>
    <w:p w14:paraId="3850A8E4" w14:textId="449AF91A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Que el Decreto Reglamentario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1284 A, y la Notas Múltiples N°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05/17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 y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05/18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establecen las condiciones para la aprobación de los Contratos Administrativos de Servicios de Colaboración, determinando el procedimiento a seguir para la formalización de los mismos. </w:t>
      </w:r>
    </w:p>
    <w:p w14:paraId="096C10B8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>Que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cargo del funcionario que firma el contrato de servicio de colaboración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ha suscripto con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el/los contratad/contratados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el respectivo Contrato Administrativo de Servicios de Colaboración, el que como Anexo forma parte integrante del presente Decreto.</w:t>
      </w:r>
    </w:p>
    <w:p w14:paraId="11CA06D0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Que el Departamento Contable de </w:t>
      </w:r>
      <w:proofErr w:type="gram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Nombre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 de la Repartición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ha procedido a la imputación del gasto, con cargo a las partidas del Presupuesto año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AAAA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con intervención de Delegación Fiscal. </w:t>
      </w:r>
    </w:p>
    <w:p w14:paraId="0E74143C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Que el citado contrato no altera las obligaciones asumidas por la Provincia en el marco de Planes y Programas Nacionales por ella suscriptos con la Nación o entidades financieras, ni con Organismos Multilaterales de Crédito.</w:t>
      </w:r>
    </w:p>
    <w:p w14:paraId="1638FDE4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Que en virtud de lo dispuesto por el Decreto Reglamentario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1284 A y por el artículo 27° de la Ley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1116-A, los Contratos Administrativos de Servicios de Colaboración que se celebren en el ámbito del Poder Ejecutivo a partir de la promulgación de la citada Ley, deberán ser aprobados por Decreto del Poder Ejecutivo Provincial.</w:t>
      </w:r>
    </w:p>
    <w:p w14:paraId="2370E13B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Que ha intervenido Asesoría Letrada del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Ministerio o Secretaría de Estado (Nombre del Ministerio o Secretaría de Estado)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14:paraId="3C7D6043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w w:val="105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w w:val="105"/>
          <w:sz w:val="24"/>
          <w:szCs w:val="24"/>
          <w:lang w:val="es-ES" w:eastAsia="es-ES"/>
        </w:rPr>
        <w:t xml:space="preserve">POR ELLO; </w:t>
      </w:r>
    </w:p>
    <w:p w14:paraId="30E2BD49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ab/>
        <w:t>EL GOBERNADOR DE LA PROVINCIA DE SAN JUAN</w:t>
      </w:r>
    </w:p>
    <w:p w14:paraId="05847649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ab/>
        <w:t xml:space="preserve">   DECRETA</w:t>
      </w:r>
    </w:p>
    <w:p w14:paraId="45BA7D0D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</w:pPr>
    </w:p>
    <w:p w14:paraId="1E5C2DD9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s-ES" w:eastAsia="es-ES"/>
        </w:rPr>
        <w:t xml:space="preserve">ARTÍCULO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1°.-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Se aprueba/n el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Contrato (o los Contratos) Administrativo (S)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 Servicios   de  Colaboración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celebrado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 en el ámbito de la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Nombre de la Repartición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suscripto por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cargo del funcionario que firma el contrato de servicio de colaboración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la persona (las personas)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que se detalla en el siguiente cuadro,  por el período comprendido desde el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dd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mes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al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dd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mes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del año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AAAA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el/los que en copia/s certificada/s forma/n parte integrante del presente Decreto como Anexo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I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940"/>
        <w:gridCol w:w="1209"/>
        <w:gridCol w:w="1940"/>
        <w:gridCol w:w="1940"/>
        <w:gridCol w:w="1574"/>
      </w:tblGrid>
      <w:tr w:rsidR="004C1062" w14:paraId="1CCFF367" w14:textId="77777777" w:rsidTr="004C1062">
        <w:trPr>
          <w:trHeight w:val="931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44E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  <w:t>N°</w:t>
            </w:r>
            <w:proofErr w:type="spellEnd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033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  <w:t xml:space="preserve">Apellido y Nombre 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8288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  <w:t>DNI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05DE" w14:textId="5E29C714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  <w:t xml:space="preserve">Función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5241" w14:textId="29CB1C0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  <w:t>Honorarios Mensual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5FF5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  <w:t>Monto Total de Honorarios</w:t>
            </w:r>
          </w:p>
        </w:tc>
      </w:tr>
      <w:tr w:rsidR="004C1062" w14:paraId="4D637575" w14:textId="77777777" w:rsidTr="004C1062">
        <w:trPr>
          <w:trHeight w:val="478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6F23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7ED0" w14:textId="77777777" w:rsidR="004C1062" w:rsidRDefault="004C1062" w:rsidP="00B249F4">
            <w:pP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705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227" w14:textId="77777777" w:rsidR="004C1062" w:rsidRDefault="004C1062" w:rsidP="00B249F4">
            <w:pP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2344" w14:textId="259100DF" w:rsidR="004C1062" w:rsidRDefault="004C1062" w:rsidP="00B249F4">
            <w:pPr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C97C" w14:textId="77777777" w:rsidR="004C1062" w:rsidRDefault="004C1062" w:rsidP="00B249F4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es-AR"/>
              </w:rPr>
            </w:pPr>
          </w:p>
        </w:tc>
      </w:tr>
      <w:tr w:rsidR="004C1062" w14:paraId="2F3676D3" w14:textId="77777777" w:rsidTr="004C1062">
        <w:trPr>
          <w:trHeight w:val="478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A6B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0CE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B70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9F9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AA97" w14:textId="6485B585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2EB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</w:tr>
      <w:tr w:rsidR="004C1062" w14:paraId="3FDDB876" w14:textId="77777777" w:rsidTr="004C1062">
        <w:trPr>
          <w:trHeight w:val="478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43E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553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316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F164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5FB" w14:textId="07329C90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607E" w14:textId="77777777" w:rsidR="004C1062" w:rsidRDefault="004C1062" w:rsidP="00B249F4">
            <w:pPr>
              <w:widowControl w:val="0"/>
              <w:autoSpaceDE w:val="0"/>
              <w:autoSpaceDN w:val="0"/>
              <w:adjustRightInd w:val="0"/>
              <w:spacing w:before="259" w:after="0" w:line="273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es-ES" w:eastAsia="es-ES"/>
              </w:rPr>
            </w:pPr>
          </w:p>
        </w:tc>
      </w:tr>
    </w:tbl>
    <w:p w14:paraId="37FA55EB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14:paraId="19BEE40D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s-ES" w:eastAsia="es-ES"/>
        </w:rPr>
        <w:t xml:space="preserve">ARTÍCULO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2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°.-</w:t>
      </w:r>
      <w:proofErr w:type="gram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Se aprueba un gasto por la suma de PESOS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IMPORTE EN LETRAS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($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00.000,00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) conforme al artículo anterior, el que se abonará en cuotas mensuales y consecutivas una vez certificadas las tareas realizadas por la contratada, previa presentación de facturas y  su respectiva  conformación, con cargo a la siguiente imputación:</w:t>
      </w:r>
    </w:p>
    <w:p w14:paraId="4B3F8BBB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FE069EF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lastRenderedPageBreak/>
        <w:t xml:space="preserve">PRESUPUESTO AÑO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AAAA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</w:t>
      </w:r>
    </w:p>
    <w:p w14:paraId="3F4CF055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Fuente de Financiamiento: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00. 0.00 TESORO PROVINCIAL</w:t>
      </w:r>
    </w:p>
    <w:p w14:paraId="05ACC60C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Jurisdicción: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Código de la Jurisdicción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</w:t>
      </w:r>
    </w:p>
    <w:p w14:paraId="503673AE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Programa: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Código del Programa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14:paraId="5400B253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Subprograma: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Código del Subprograma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</w:t>
      </w:r>
    </w:p>
    <w:p w14:paraId="39C60B5F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Proyecto: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Código del Proyecto</w:t>
      </w:r>
    </w:p>
    <w:p w14:paraId="7DAF0098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mallCap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Actividad: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Código de la Actividad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mallCaps/>
          <w:sz w:val="24"/>
          <w:szCs w:val="24"/>
          <w:lang w:val="es-ES" w:eastAsia="es-ES"/>
        </w:rPr>
        <w:t xml:space="preserve"> </w:t>
      </w:r>
    </w:p>
    <w:p w14:paraId="3DB6B331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Objeto del Gasto: </w:t>
      </w:r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3.8.04 CONTRATOS DE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COLABORACIÓN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.…</w:t>
      </w:r>
      <w:proofErr w:type="gram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>....................$ 00.000,00</w:t>
      </w:r>
    </w:p>
    <w:p w14:paraId="25052EE7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2E50E10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s-ES" w:eastAsia="es-ES"/>
        </w:rPr>
        <w:t>ARTÍCULO 3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°.-</w:t>
      </w:r>
      <w:proofErr w:type="gram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Comuníquese y dese al Boletín Oficial para su publicación. </w:t>
      </w:r>
    </w:p>
    <w:p w14:paraId="385953DB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5F2BC71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C342A9E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853DAFF" w14:textId="77777777" w:rsidR="00F66B11" w:rsidRDefault="00F66B11" w:rsidP="00F66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24053C2F" w14:textId="77777777" w:rsidR="00F66B11" w:rsidRDefault="00F66B11" w:rsidP="00F66B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77E29EDA" w14:textId="77777777" w:rsidR="00F66B11" w:rsidRDefault="00F66B11" w:rsidP="00F66B11">
      <w:pPr>
        <w:rPr>
          <w:lang w:val="es-ES"/>
        </w:rPr>
      </w:pPr>
    </w:p>
    <w:p w14:paraId="4BF511D9" w14:textId="77777777" w:rsidR="00F66B11" w:rsidRDefault="00F66B11" w:rsidP="00F66B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13BA8707" w14:textId="77777777" w:rsidR="00F66B11" w:rsidRDefault="00F66B11" w:rsidP="00F66B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75DADF2C" w14:textId="77777777" w:rsidR="00F66B11" w:rsidRDefault="00F66B11" w:rsidP="00F66B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8B08DB3" w14:textId="77777777" w:rsidR="00F66B11" w:rsidRDefault="00F66B11" w:rsidP="00F66B11">
      <w:pPr>
        <w:rPr>
          <w:lang w:val="es-ES"/>
        </w:rPr>
      </w:pPr>
    </w:p>
    <w:p w14:paraId="5838E976" w14:textId="77777777" w:rsidR="00F66B11" w:rsidRDefault="00F66B11" w:rsidP="00F66B11">
      <w:pPr>
        <w:rPr>
          <w:lang w:val="es-ES"/>
        </w:rPr>
      </w:pPr>
    </w:p>
    <w:p w14:paraId="1A61411E" w14:textId="77777777" w:rsidR="00F66B11" w:rsidRDefault="00F66B11" w:rsidP="00F66B11">
      <w:pPr>
        <w:rPr>
          <w:lang w:val="es-ES"/>
        </w:rPr>
      </w:pPr>
    </w:p>
    <w:p w14:paraId="200BC8EF" w14:textId="77777777" w:rsidR="00F66B11" w:rsidRDefault="00F66B11" w:rsidP="00F66B11">
      <w:pPr>
        <w:rPr>
          <w:lang w:val="es-ES"/>
        </w:rPr>
      </w:pPr>
    </w:p>
    <w:p w14:paraId="7F2832AA" w14:textId="77777777" w:rsidR="00F66B11" w:rsidRPr="007242D9" w:rsidRDefault="00F66B11" w:rsidP="00F66B11"/>
    <w:p w14:paraId="442CACA7" w14:textId="77777777" w:rsidR="003C5248" w:rsidRPr="00F66B11" w:rsidRDefault="003C5248" w:rsidP="00F66B11"/>
    <w:sectPr w:rsidR="003C5248" w:rsidRPr="00F66B11" w:rsidSect="00873296">
      <w:pgSz w:w="12240" w:h="20160" w:code="5"/>
      <w:pgMar w:top="3402" w:right="851" w:bottom="1134" w:left="226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F6D8B" w14:textId="77777777" w:rsidR="00BC4825" w:rsidRDefault="00BC4825" w:rsidP="00C62263">
      <w:pPr>
        <w:spacing w:after="0" w:line="240" w:lineRule="auto"/>
      </w:pPr>
      <w:r>
        <w:separator/>
      </w:r>
    </w:p>
  </w:endnote>
  <w:endnote w:type="continuationSeparator" w:id="0">
    <w:p w14:paraId="09B66E54" w14:textId="77777777" w:rsidR="00BC4825" w:rsidRDefault="00BC4825" w:rsidP="00C6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B2EF5" w14:textId="77777777" w:rsidR="00BC4825" w:rsidRDefault="00BC4825" w:rsidP="00C62263">
      <w:pPr>
        <w:spacing w:after="0" w:line="240" w:lineRule="auto"/>
      </w:pPr>
      <w:r>
        <w:separator/>
      </w:r>
    </w:p>
  </w:footnote>
  <w:footnote w:type="continuationSeparator" w:id="0">
    <w:p w14:paraId="58E9A239" w14:textId="77777777" w:rsidR="00BC4825" w:rsidRDefault="00BC4825" w:rsidP="00C62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1B"/>
    <w:rsid w:val="00004D86"/>
    <w:rsid w:val="00096F0D"/>
    <w:rsid w:val="00187D69"/>
    <w:rsid w:val="00246EA4"/>
    <w:rsid w:val="00372D3F"/>
    <w:rsid w:val="003A1E29"/>
    <w:rsid w:val="003C0FB5"/>
    <w:rsid w:val="003C5248"/>
    <w:rsid w:val="0046719B"/>
    <w:rsid w:val="004B23B1"/>
    <w:rsid w:val="004C1062"/>
    <w:rsid w:val="00532A59"/>
    <w:rsid w:val="00756D2B"/>
    <w:rsid w:val="007A2E99"/>
    <w:rsid w:val="007B1997"/>
    <w:rsid w:val="007E4B92"/>
    <w:rsid w:val="007F57CC"/>
    <w:rsid w:val="008007DC"/>
    <w:rsid w:val="008558C1"/>
    <w:rsid w:val="00873296"/>
    <w:rsid w:val="009568F8"/>
    <w:rsid w:val="009707CF"/>
    <w:rsid w:val="009C39CA"/>
    <w:rsid w:val="00A20953"/>
    <w:rsid w:val="00A21550"/>
    <w:rsid w:val="00A95D4C"/>
    <w:rsid w:val="00AA581B"/>
    <w:rsid w:val="00B66EA6"/>
    <w:rsid w:val="00BC4825"/>
    <w:rsid w:val="00BE2FB8"/>
    <w:rsid w:val="00C05197"/>
    <w:rsid w:val="00C62263"/>
    <w:rsid w:val="00D751AA"/>
    <w:rsid w:val="00E403F6"/>
    <w:rsid w:val="00E819F2"/>
    <w:rsid w:val="00F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F6408"/>
  <w15:docId w15:val="{7E374129-8A4B-4F41-BF2E-CF6382DA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8F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26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2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2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M. Carrizo Porres</dc:creator>
  <cp:keywords/>
  <dc:description/>
  <cp:lastModifiedBy>Jorge Maurin</cp:lastModifiedBy>
  <cp:revision>2</cp:revision>
  <cp:lastPrinted>2018-07-10T14:39:00Z</cp:lastPrinted>
  <dcterms:created xsi:type="dcterms:W3CDTF">2020-11-11T13:13:00Z</dcterms:created>
  <dcterms:modified xsi:type="dcterms:W3CDTF">2020-11-11T13:13:00Z</dcterms:modified>
</cp:coreProperties>
</file>