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Default="000712BC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65432F" w:rsidRDefault="0065432F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0712BC" w:rsidRDefault="000712BC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8D051D" w:rsidRDefault="008D051D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8D051D" w:rsidRDefault="008D051D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0712BC" w:rsidRPr="00AA6C55" w:rsidRDefault="000712BC" w:rsidP="00B14645">
      <w:pPr>
        <w:jc w:val="center"/>
        <w:rPr>
          <w:rStyle w:val="Ttulo1Car"/>
          <w:rFonts w:ascii="Times New Roman" w:hAnsi="Times New Roman" w:cs="Times New Roman"/>
          <w:bCs w:val="0"/>
          <w:color w:val="auto"/>
          <w:sz w:val="32"/>
          <w:szCs w:val="32"/>
        </w:rPr>
      </w:pPr>
      <w:r w:rsidRPr="00AA6C55">
        <w:rPr>
          <w:rStyle w:val="Ttulo1Car"/>
          <w:rFonts w:ascii="Times New Roman" w:hAnsi="Times New Roman" w:cs="Times New Roman"/>
          <w:color w:val="auto"/>
          <w:sz w:val="32"/>
          <w:szCs w:val="32"/>
        </w:rPr>
        <w:t xml:space="preserve">Sistema  </w:t>
      </w:r>
      <w:r w:rsidR="000F28F5">
        <w:rPr>
          <w:rStyle w:val="Ttulo1Car"/>
          <w:rFonts w:ascii="Times New Roman" w:hAnsi="Times New Roman" w:cs="Times New Roman"/>
          <w:color w:val="auto"/>
          <w:sz w:val="32"/>
          <w:szCs w:val="32"/>
        </w:rPr>
        <w:t>de Gestión Documental</w:t>
      </w:r>
    </w:p>
    <w:p w:rsidR="008D051D" w:rsidRDefault="008D051D" w:rsidP="00B14645">
      <w:pPr>
        <w:jc w:val="center"/>
        <w:rPr>
          <w:rStyle w:val="Ttulo1Car"/>
          <w:rFonts w:ascii="Times New Roman" w:hAnsi="Times New Roman" w:cs="Aharoni"/>
          <w:color w:val="auto"/>
          <w:sz w:val="72"/>
          <w:szCs w:val="72"/>
        </w:rPr>
      </w:pPr>
    </w:p>
    <w:p w:rsidR="000712BC" w:rsidRPr="008D051D" w:rsidRDefault="000712BC" w:rsidP="00B14645">
      <w:pPr>
        <w:jc w:val="center"/>
        <w:rPr>
          <w:rStyle w:val="Ttulo1Car"/>
          <w:rFonts w:ascii="Times New Roman" w:hAnsi="Times New Roman" w:cs="Aharoni"/>
          <w:bCs w:val="0"/>
          <w:color w:val="auto"/>
          <w:sz w:val="72"/>
          <w:szCs w:val="72"/>
        </w:rPr>
      </w:pPr>
      <w:r w:rsidRPr="008D051D">
        <w:rPr>
          <w:rStyle w:val="Ttulo1Car"/>
          <w:rFonts w:ascii="Times New Roman" w:hAnsi="Times New Roman" w:cs="Aharoni"/>
          <w:color w:val="auto"/>
          <w:sz w:val="72"/>
          <w:szCs w:val="72"/>
        </w:rPr>
        <w:t>SIGED</w:t>
      </w:r>
    </w:p>
    <w:p w:rsidR="000712BC" w:rsidRPr="00AA6C55" w:rsidRDefault="000712BC" w:rsidP="000712BC">
      <w:pPr>
        <w:rPr>
          <w:rStyle w:val="Ttulo1Car"/>
          <w:rFonts w:ascii="Times New Roman" w:hAnsi="Times New Roman" w:cs="Times New Roman"/>
          <w:bCs w:val="0"/>
          <w:color w:val="auto"/>
        </w:rPr>
      </w:pPr>
    </w:p>
    <w:p w:rsidR="000712BC" w:rsidRPr="00AA6C55" w:rsidRDefault="000712BC" w:rsidP="000712BC">
      <w:pPr>
        <w:rPr>
          <w:rStyle w:val="Ttulo1Car"/>
          <w:rFonts w:ascii="Times New Roman" w:hAnsi="Times New Roman" w:cs="Times New Roman"/>
          <w:bCs w:val="0"/>
          <w:color w:val="auto"/>
        </w:rPr>
      </w:pPr>
    </w:p>
    <w:p w:rsidR="000712BC" w:rsidRPr="00AA6C55" w:rsidRDefault="000712BC" w:rsidP="000712BC">
      <w:pPr>
        <w:rPr>
          <w:rStyle w:val="Ttulo1Car"/>
          <w:rFonts w:ascii="Times New Roman" w:hAnsi="Times New Roman" w:cs="Times New Roman"/>
          <w:bCs w:val="0"/>
          <w:color w:val="auto"/>
        </w:rPr>
      </w:pPr>
    </w:p>
    <w:p w:rsidR="000712BC" w:rsidRPr="00AA6C55" w:rsidRDefault="000712BC" w:rsidP="000712BC">
      <w:pPr>
        <w:rPr>
          <w:rStyle w:val="Ttulo1Car"/>
          <w:rFonts w:ascii="Times New Roman" w:hAnsi="Times New Roman" w:cs="Times New Roman"/>
          <w:bCs w:val="0"/>
          <w:color w:val="auto"/>
        </w:rPr>
      </w:pP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  <w:r w:rsidRPr="00AA6C55">
        <w:rPr>
          <w:rStyle w:val="Ttulo1Car"/>
          <w:rFonts w:ascii="Times New Roman" w:hAnsi="Times New Roman" w:cs="Times New Roman"/>
          <w:color w:val="auto"/>
        </w:rPr>
        <w:t>Módulo “</w:t>
      </w:r>
      <w:r w:rsidR="00E80F4C">
        <w:rPr>
          <w:rStyle w:val="Ttulo1Car"/>
          <w:rFonts w:ascii="Times New Roman" w:hAnsi="Times New Roman" w:cs="Times New Roman"/>
          <w:color w:val="auto"/>
        </w:rPr>
        <w:t>CONSULTA Y UTILIZACION DE DOCUMENTOS</w:t>
      </w:r>
      <w:r>
        <w:rPr>
          <w:rStyle w:val="Ttulo1Car"/>
          <w:rFonts w:ascii="Times New Roman" w:hAnsi="Times New Roman" w:cs="Times New Roman"/>
        </w:rPr>
        <w:t>”</w:t>
      </w: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</w:p>
    <w:p w:rsidR="000712BC" w:rsidRDefault="000712BC" w:rsidP="000712BC">
      <w:pPr>
        <w:jc w:val="center"/>
        <w:rPr>
          <w:rStyle w:val="Ttulo1Car"/>
          <w:rFonts w:ascii="Times New Roman" w:hAnsi="Times New Roman" w:cs="Times New Roman"/>
          <w:bCs w:val="0"/>
        </w:rPr>
      </w:pPr>
    </w:p>
    <w:p w:rsidR="000712BC" w:rsidRDefault="000712BC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0712BC" w:rsidRDefault="000712BC" w:rsidP="000712BC">
      <w:pPr>
        <w:rPr>
          <w:rStyle w:val="Ttulo1Car"/>
          <w:rFonts w:ascii="Times New Roman" w:hAnsi="Times New Roman" w:cs="Times New Roman"/>
          <w:b w:val="0"/>
          <w:bCs w:val="0"/>
        </w:rPr>
      </w:pPr>
    </w:p>
    <w:p w:rsidR="002253A3" w:rsidRPr="0030432B" w:rsidRDefault="002253A3" w:rsidP="002253A3">
      <w:pPr>
        <w:pStyle w:val="Default"/>
        <w:jc w:val="center"/>
        <w:rPr>
          <w:rFonts w:ascii="Times New Roman" w:hAnsi="Times New Roman" w:cs="Times New Roman"/>
          <w:color w:val="0070C0"/>
          <w:sz w:val="28"/>
        </w:rPr>
      </w:pPr>
      <w:r w:rsidRPr="0030432B">
        <w:rPr>
          <w:rFonts w:ascii="Times New Roman" w:hAnsi="Times New Roman" w:cs="Times New Roman"/>
          <w:color w:val="0070C0"/>
          <w:sz w:val="28"/>
        </w:rPr>
        <w:lastRenderedPageBreak/>
        <w:t>Módulo “CONSULTA Y UTILIZACION DE DOCUMENTOS”</w:t>
      </w:r>
    </w:p>
    <w:p w:rsidR="002253A3" w:rsidRDefault="002253A3" w:rsidP="002253A3">
      <w:pPr>
        <w:pStyle w:val="Default"/>
        <w:spacing w:line="360" w:lineRule="auto"/>
        <w:jc w:val="both"/>
        <w:rPr>
          <w:b/>
        </w:rPr>
      </w:pPr>
    </w:p>
    <w:p w:rsidR="002253A3" w:rsidRPr="0030432B" w:rsidRDefault="002253A3" w:rsidP="002253A3">
      <w:pPr>
        <w:pStyle w:val="Default"/>
        <w:tabs>
          <w:tab w:val="left" w:pos="2741"/>
        </w:tabs>
        <w:spacing w:line="360" w:lineRule="auto"/>
        <w:jc w:val="both"/>
        <w:rPr>
          <w:b/>
        </w:rPr>
      </w:pPr>
      <w:r w:rsidRPr="0030432B">
        <w:rPr>
          <w:b/>
        </w:rPr>
        <w:t>Reseña:</w:t>
      </w:r>
      <w:r>
        <w:rPr>
          <w:b/>
        </w:rPr>
        <w:tab/>
      </w:r>
    </w:p>
    <w:p w:rsidR="002253A3" w:rsidRDefault="002253A3" w:rsidP="002253A3">
      <w:pPr>
        <w:pStyle w:val="Default"/>
        <w:spacing w:line="360" w:lineRule="auto"/>
        <w:jc w:val="both"/>
      </w:pPr>
      <w:r>
        <w:t>Es a través de este  módulo que se puede  buscar un documento  ver su ubicación y contenido.</w:t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Pr="00EB3BB7" w:rsidRDefault="002253A3" w:rsidP="002253A3">
      <w:pPr>
        <w:pStyle w:val="Prrafodelista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INSTRUCCIONES</w:t>
      </w:r>
    </w:p>
    <w:p w:rsidR="002253A3" w:rsidRPr="00EB3BB7" w:rsidRDefault="002253A3" w:rsidP="002253A3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2253A3" w:rsidRDefault="002253A3" w:rsidP="002253A3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 w:rsidRPr="00075799">
        <w:rPr>
          <w:color w:val="auto"/>
          <w:sz w:val="20"/>
          <w:szCs w:val="20"/>
        </w:rPr>
        <w:t>Se puede acceder de dos formas:</w:t>
      </w:r>
    </w:p>
    <w:p w:rsidR="002253A3" w:rsidRDefault="002253A3" w:rsidP="002253A3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45085</wp:posOffset>
            </wp:positionV>
            <wp:extent cx="4440555" cy="251142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57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Pr="00075799" w:rsidRDefault="002253A3" w:rsidP="002253A3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2253A3" w:rsidRPr="0097321F" w:rsidRDefault="002253A3" w:rsidP="002253A3">
      <w:pPr>
        <w:pStyle w:val="Default"/>
        <w:numPr>
          <w:ilvl w:val="0"/>
          <w:numId w:val="4"/>
        </w:numPr>
        <w:spacing w:after="240" w:line="360" w:lineRule="auto"/>
        <w:ind w:left="1491" w:hanging="357"/>
        <w:jc w:val="both"/>
        <w:rPr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>Por la pantalla del menú principal Expedientes</w:t>
      </w:r>
    </w:p>
    <w:p w:rsidR="002253A3" w:rsidRPr="0030432B" w:rsidRDefault="002253A3" w:rsidP="002253A3">
      <w:pPr>
        <w:pStyle w:val="Default"/>
        <w:numPr>
          <w:ilvl w:val="0"/>
          <w:numId w:val="4"/>
        </w:numPr>
        <w:spacing w:line="360" w:lineRule="auto"/>
        <w:jc w:val="both"/>
        <w:rPr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>Por medio del buscador del sistema escribiendo la palabr</w:t>
      </w:r>
      <w:r>
        <w:rPr>
          <w:bCs/>
          <w:noProof/>
          <w:sz w:val="20"/>
          <w:lang w:eastAsia="es-ES"/>
        </w:rPr>
        <w:t xml:space="preserve">a o parte de la palabra </w:t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-4506595</wp:posOffset>
            </wp:positionH>
            <wp:positionV relativeFrom="paragraph">
              <wp:posOffset>170180</wp:posOffset>
            </wp:positionV>
            <wp:extent cx="4392295" cy="3240405"/>
            <wp:effectExtent l="19050" t="0" r="825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41" t="18887" r="31545" b="1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Pr="00CB3CFB" w:rsidRDefault="002253A3" w:rsidP="002253A3">
      <w:pPr>
        <w:pStyle w:val="Default"/>
        <w:spacing w:line="360" w:lineRule="auto"/>
        <w:jc w:val="both"/>
        <w:rPr>
          <w:b/>
        </w:rPr>
      </w:pPr>
      <w:r w:rsidRPr="00CB3CFB">
        <w:rPr>
          <w:b/>
        </w:rPr>
        <w:t xml:space="preserve">Para buscar un documento </w:t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  <w:r w:rsidRPr="00D40ED3">
        <w:rPr>
          <w:sz w:val="20"/>
        </w:rPr>
        <w:t xml:space="preserve">Seleccionar el criterio de búsqueda haciendo clic en el botón </w:t>
      </w:r>
      <w:r>
        <w:rPr>
          <w:noProof/>
          <w:lang w:eastAsia="es-ES"/>
        </w:rPr>
        <w:drawing>
          <wp:inline distT="0" distB="0" distL="0" distR="0">
            <wp:extent cx="198120" cy="17653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pStyle w:val="Default"/>
        <w:spacing w:line="360" w:lineRule="auto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118745</wp:posOffset>
            </wp:positionV>
            <wp:extent cx="4365625" cy="3238500"/>
            <wp:effectExtent l="19050" t="0" r="0" b="0"/>
            <wp:wrapSquare wrapText="bothSides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17" t="19388" r="31240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Pr="00D40ED3" w:rsidRDefault="002253A3" w:rsidP="002253A3">
      <w:pPr>
        <w:pStyle w:val="Default"/>
        <w:spacing w:line="360" w:lineRule="auto"/>
        <w:jc w:val="both"/>
        <w:rPr>
          <w:sz w:val="20"/>
        </w:rPr>
      </w:pPr>
      <w:r w:rsidRPr="00D40ED3">
        <w:rPr>
          <w:sz w:val="20"/>
        </w:rPr>
        <w:t>Hacer clic en el criterio deseado</w:t>
      </w:r>
    </w:p>
    <w:p w:rsidR="002253A3" w:rsidRDefault="002253A3" w:rsidP="002253A3">
      <w:pPr>
        <w:pStyle w:val="Default"/>
        <w:spacing w:line="360" w:lineRule="auto"/>
        <w:jc w:val="both"/>
      </w:pPr>
    </w:p>
    <w:p w:rsidR="002253A3" w:rsidRDefault="002253A3" w:rsidP="002253A3">
      <w:pPr>
        <w:rPr>
          <w:noProof/>
          <w:sz w:val="28"/>
          <w:szCs w:val="28"/>
          <w:lang w:eastAsia="es-ES"/>
        </w:rPr>
      </w:pPr>
    </w:p>
    <w:p w:rsidR="002253A3" w:rsidRDefault="002253A3" w:rsidP="002253A3">
      <w:pPr>
        <w:rPr>
          <w:lang w:val="es-ES"/>
        </w:rPr>
      </w:pPr>
    </w:p>
    <w:p w:rsidR="002253A3" w:rsidRDefault="002253A3" w:rsidP="002253A3">
      <w:pPr>
        <w:rPr>
          <w:lang w:val="es-ES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Default="002253A3" w:rsidP="002253A3">
      <w:pPr>
        <w:pStyle w:val="Default"/>
        <w:rPr>
          <w:sz w:val="28"/>
          <w:szCs w:val="28"/>
        </w:rPr>
      </w:pPr>
    </w:p>
    <w:p w:rsidR="002253A3" w:rsidRPr="00144473" w:rsidRDefault="002253A3" w:rsidP="002253A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268605</wp:posOffset>
            </wp:positionV>
            <wp:extent cx="4769485" cy="3275965"/>
            <wp:effectExtent l="19050" t="0" r="0" b="0"/>
            <wp:wrapSquare wrapText="bothSides"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</w:pPr>
    </w:p>
    <w:p w:rsidR="002253A3" w:rsidRPr="00AB1382" w:rsidRDefault="002253A3" w:rsidP="002253A3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>Escribir la información.</w:t>
      </w:r>
    </w:p>
    <w:p w:rsidR="002253A3" w:rsidRPr="00AB1382" w:rsidRDefault="002253A3" w:rsidP="002253A3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Apretar la tecla </w:t>
      </w:r>
      <w:r w:rsidRPr="00AB1382">
        <w:rPr>
          <w:b/>
          <w:sz w:val="20"/>
        </w:rPr>
        <w:t>enter</w:t>
      </w:r>
    </w:p>
    <w:p w:rsidR="002253A3" w:rsidRPr="00AB1382" w:rsidRDefault="002253A3" w:rsidP="002253A3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>Seleccionar el documento con doble clic.</w:t>
      </w:r>
    </w:p>
    <w:p w:rsidR="002253A3" w:rsidRPr="00AB1382" w:rsidRDefault="002253A3" w:rsidP="002253A3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El botón </w:t>
      </w:r>
      <w:r w:rsidRPr="00AB1382">
        <w:rPr>
          <w:noProof/>
          <w:sz w:val="20"/>
          <w:lang w:eastAsia="es-ES"/>
        </w:rPr>
        <w:drawing>
          <wp:inline distT="0" distB="0" distL="0" distR="0">
            <wp:extent cx="185420" cy="185420"/>
            <wp:effectExtent l="1905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382">
        <w:rPr>
          <w:sz w:val="20"/>
        </w:rPr>
        <w:t xml:space="preserve"> permite seleccionar otro documento que cumpla con la información escrita.</w:t>
      </w:r>
    </w:p>
    <w:p w:rsidR="002253A3" w:rsidRPr="00373A04" w:rsidRDefault="002253A3" w:rsidP="002253A3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Hacer clic en el botón </w:t>
      </w:r>
      <w:r w:rsidRPr="00AB1382">
        <w:rPr>
          <w:b/>
          <w:sz w:val="20"/>
        </w:rPr>
        <w:t>Consulta</w:t>
      </w:r>
    </w:p>
    <w:p w:rsidR="00373A04" w:rsidRPr="00AB1382" w:rsidRDefault="00373A04" w:rsidP="00373A04">
      <w:pPr>
        <w:pStyle w:val="Default"/>
        <w:spacing w:line="360" w:lineRule="auto"/>
        <w:ind w:left="720"/>
        <w:jc w:val="both"/>
        <w:rPr>
          <w:sz w:val="20"/>
        </w:rPr>
      </w:pP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131445</wp:posOffset>
            </wp:positionV>
            <wp:extent cx="4951730" cy="3167380"/>
            <wp:effectExtent l="19050" t="0" r="127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880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  <w:r>
        <w:rPr>
          <w:sz w:val="20"/>
        </w:rPr>
        <w:t>Se buscan documentos con mascara 405 que comiencen con tres ceros</w:t>
      </w: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  <w:rPr>
          <w:sz w:val="20"/>
        </w:rPr>
      </w:pP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  <w:u w:val="single"/>
        </w:rPr>
        <w:t>Nota</w:t>
      </w:r>
      <w:r w:rsidRPr="00AB1382">
        <w:rPr>
          <w:sz w:val="20"/>
        </w:rPr>
        <w:t>: cuando se ingresa la información para buscar el documento se pueden utilizar hasta dos asteriscos (*) que funcionan como comodines.</w:t>
      </w: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Por ejemplo si el criterio de búsqueda es por nro</w:t>
      </w:r>
      <w:r>
        <w:rPr>
          <w:sz w:val="20"/>
        </w:rPr>
        <w:t>.</w:t>
      </w:r>
      <w:r w:rsidRPr="00AB1382">
        <w:rPr>
          <w:sz w:val="20"/>
        </w:rPr>
        <w:t xml:space="preserve"> de documento (nro</w:t>
      </w:r>
      <w:r>
        <w:rPr>
          <w:sz w:val="20"/>
        </w:rPr>
        <w:t>.</w:t>
      </w:r>
      <w:r w:rsidRPr="00AB1382">
        <w:rPr>
          <w:sz w:val="20"/>
        </w:rPr>
        <w:t xml:space="preserve"> de expediente)</w:t>
      </w: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Si se escribe la siguiente información:</w:t>
      </w: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405-000350*</w:t>
      </w: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El  sistema va a mostrar todos los expedientes números 350 de todos los años que encuentre.</w:t>
      </w:r>
    </w:p>
    <w:p w:rsidR="002253A3" w:rsidRPr="00AB1382" w:rsidRDefault="002253A3" w:rsidP="002253A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En la búsqueda por nro</w:t>
      </w:r>
      <w:r>
        <w:rPr>
          <w:sz w:val="20"/>
        </w:rPr>
        <w:t>.</w:t>
      </w:r>
      <w:r w:rsidRPr="00AB1382">
        <w:rPr>
          <w:sz w:val="20"/>
        </w:rPr>
        <w:t xml:space="preserve"> de documento tener en cuenta el formato de los números de documento que le da el sistema SIGED:</w:t>
      </w:r>
    </w:p>
    <w:p w:rsidR="002253A3" w:rsidRDefault="002253A3" w:rsidP="002253A3">
      <w:pPr>
        <w:pStyle w:val="Default"/>
        <w:spacing w:line="360" w:lineRule="auto"/>
      </w:pPr>
      <w:r>
        <w:t>Ejemplo:</w:t>
      </w:r>
    </w:p>
    <w:p w:rsidR="002253A3" w:rsidRPr="004E34CC" w:rsidRDefault="002253A3" w:rsidP="002253A3">
      <w:pPr>
        <w:autoSpaceDE w:val="0"/>
        <w:autoSpaceDN w:val="0"/>
        <w:adjustRightInd w:val="0"/>
        <w:rPr>
          <w:rFonts w:ascii="Arial" w:hAnsi="Arial" w:cs="Arial"/>
          <w:b/>
          <w:color w:val="3333CC"/>
          <w:sz w:val="32"/>
          <w:lang w:val="es-ES"/>
        </w:rPr>
      </w:pPr>
      <w:r w:rsidRPr="005E0284">
        <w:rPr>
          <w:rFonts w:ascii="Arial" w:hAnsi="Arial" w:cs="Arial"/>
          <w:noProof/>
          <w:sz w:val="20"/>
          <w:lang w:val="es-ES"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0" type="#_x0000_t88" style="position:absolute;left:0;text-align:left;margin-left:141.85pt;margin-top:9.65pt;width:11.95pt;height:29.25pt;rotation:90;z-index:251667456" adj=",9726"/>
        </w:pict>
      </w:r>
      <w:r w:rsidRPr="005E0284">
        <w:rPr>
          <w:rFonts w:ascii="Arial" w:hAnsi="Arial" w:cs="Arial"/>
          <w:noProof/>
          <w:sz w:val="20"/>
          <w:lang w:val="es-ES" w:eastAsia="es-ES"/>
        </w:rPr>
        <w:pict>
          <v:shape id="_x0000_s1049" type="#_x0000_t88" style="position:absolute;left:0;text-align:left;margin-left:104.35pt;margin-top:5.15pt;width:11.95pt;height:29.25pt;rotation:90;z-index:251666432" adj=",9726"/>
        </w:pict>
      </w:r>
      <w:r w:rsidRPr="005E0284">
        <w:rPr>
          <w:rFonts w:ascii="Arial" w:hAnsi="Arial" w:cs="Arial"/>
          <w:noProof/>
          <w:sz w:val="20"/>
          <w:lang w:val="es-ES" w:eastAsia="es-ES"/>
        </w:rPr>
        <w:pict>
          <v:shape id="_x0000_s1048" type="#_x0000_t88" style="position:absolute;left:0;text-align:left;margin-left:52.95pt;margin-top:-3.45pt;width:11.95pt;height:55.5pt;rotation:90;z-index:251665408" adj=",9726"/>
        </w:pict>
      </w:r>
      <w:r>
        <w:rPr>
          <w:rFonts w:ascii="Arial" w:hAnsi="Arial" w:cs="Arial"/>
          <w:b/>
          <w:noProof/>
          <w:color w:val="3333CC"/>
          <w:sz w:val="32"/>
          <w:lang w:val="es-ES" w:eastAsia="es-ES"/>
        </w:rPr>
        <w:pict>
          <v:shape id="_x0000_s1047" type="#_x0000_t88" style="position:absolute;left:0;text-align:left;margin-left:2.95pt;margin-top:2.3pt;width:11.95pt;height:34.95pt;rotation:90;z-index:251664384" adj=",8406"/>
        </w:pict>
      </w:r>
      <w:r>
        <w:rPr>
          <w:rFonts w:ascii="Arial" w:hAnsi="Arial" w:cs="Arial"/>
          <w:b/>
          <w:color w:val="3333CC"/>
          <w:sz w:val="32"/>
          <w:lang w:val="es-ES"/>
        </w:rPr>
        <w:t>405-000350</w:t>
      </w:r>
      <w:r w:rsidRPr="004E34CC">
        <w:rPr>
          <w:rFonts w:ascii="Arial" w:hAnsi="Arial" w:cs="Arial"/>
          <w:b/>
          <w:color w:val="3333CC"/>
          <w:sz w:val="32"/>
          <w:lang w:val="es-ES"/>
        </w:rPr>
        <w:t>-20</w:t>
      </w:r>
      <w:r>
        <w:rPr>
          <w:rFonts w:ascii="Arial" w:hAnsi="Arial" w:cs="Arial"/>
          <w:b/>
          <w:color w:val="3333CC"/>
          <w:sz w:val="32"/>
          <w:lang w:val="es-ES"/>
        </w:rPr>
        <w:t>1</w:t>
      </w:r>
      <w:r w:rsidRPr="004E34CC">
        <w:rPr>
          <w:rFonts w:ascii="Arial" w:hAnsi="Arial" w:cs="Arial"/>
          <w:b/>
          <w:color w:val="3333CC"/>
          <w:sz w:val="32"/>
          <w:lang w:val="es-ES"/>
        </w:rPr>
        <w:t>8-EXP</w:t>
      </w:r>
    </w:p>
    <w:p w:rsidR="002253A3" w:rsidRDefault="002253A3" w:rsidP="002253A3">
      <w:pPr>
        <w:autoSpaceDE w:val="0"/>
        <w:autoSpaceDN w:val="0"/>
        <w:adjustRightInd w:val="0"/>
        <w:rPr>
          <w:rFonts w:ascii="Arial" w:hAnsi="Arial" w:cs="Arial"/>
          <w:sz w:val="20"/>
          <w:lang w:val="es-ES"/>
        </w:rPr>
      </w:pPr>
      <w:r w:rsidRPr="004E34CC">
        <w:rPr>
          <w:rFonts w:ascii="Arial" w:hAnsi="Arial" w:cs="Arial"/>
          <w:sz w:val="20"/>
          <w:lang w:val="es-ES"/>
        </w:rPr>
        <w:t>Mascar</w:t>
      </w:r>
      <w:r>
        <w:rPr>
          <w:rFonts w:ascii="Arial" w:hAnsi="Arial" w:cs="Arial"/>
          <w:sz w:val="20"/>
          <w:lang w:val="es-ES"/>
        </w:rPr>
        <w:t>a</w:t>
      </w:r>
      <w:r w:rsidRPr="004E34CC">
        <w:rPr>
          <w:rFonts w:ascii="Arial" w:hAnsi="Arial" w:cs="Arial"/>
          <w:sz w:val="20"/>
          <w:lang w:val="es-ES"/>
        </w:rPr>
        <w:t xml:space="preserve"> </w:t>
      </w:r>
      <w:r>
        <w:rPr>
          <w:rFonts w:ascii="Arial" w:hAnsi="Arial" w:cs="Arial"/>
          <w:sz w:val="20"/>
          <w:lang w:val="es-ES"/>
        </w:rPr>
        <w:t xml:space="preserve">   6 dígitos    Año      Tipo</w:t>
      </w:r>
    </w:p>
    <w:p w:rsidR="002253A3" w:rsidRPr="004E34CC" w:rsidRDefault="002253A3" w:rsidP="002253A3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La máscara: son 3 o 4 dígitos que hacen referencia a la Repartición</w:t>
      </w:r>
    </w:p>
    <w:p w:rsidR="002253A3" w:rsidRPr="004E34CC" w:rsidRDefault="002253A3" w:rsidP="002253A3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En el nro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del documento el sistema completa los 6 lugares con ceros</w:t>
      </w:r>
    </w:p>
    <w:p w:rsidR="002253A3" w:rsidRPr="004E34CC" w:rsidRDefault="002253A3" w:rsidP="002253A3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El año </w:t>
      </w:r>
    </w:p>
    <w:p w:rsidR="002253A3" w:rsidRPr="004E34CC" w:rsidRDefault="002253A3" w:rsidP="002253A3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El tipo de documento puede ser:</w:t>
      </w:r>
    </w:p>
    <w:p w:rsidR="002253A3" w:rsidRPr="004E34CC" w:rsidRDefault="002253A3" w:rsidP="002253A3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-EXP para expedientes</w:t>
      </w:r>
    </w:p>
    <w:p w:rsidR="002253A3" w:rsidRPr="004E34CC" w:rsidRDefault="002253A3" w:rsidP="002253A3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-OFI para oficios</w:t>
      </w:r>
    </w:p>
    <w:p w:rsidR="002253A3" w:rsidRPr="004E34CC" w:rsidRDefault="002253A3" w:rsidP="002253A3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-OC para órdenes de compra</w:t>
      </w:r>
    </w:p>
    <w:p w:rsidR="002253A3" w:rsidRPr="004E34CC" w:rsidRDefault="002253A3" w:rsidP="002253A3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 EXT: para expedientes externos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, etc.</w:t>
      </w:r>
    </w:p>
    <w:p w:rsidR="002253A3" w:rsidRDefault="002253A3" w:rsidP="002253A3">
      <w:pPr>
        <w:pStyle w:val="Default"/>
        <w:spacing w:line="360" w:lineRule="auto"/>
      </w:pPr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sz w:val="20"/>
        </w:rPr>
      </w:pPr>
      <w:r w:rsidRPr="00AB1382">
        <w:rPr>
          <w:sz w:val="20"/>
        </w:rPr>
        <w:t>AL hacer clic en el botón Consulta se abre una ventana con solapas:</w:t>
      </w:r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sz w:val="20"/>
        </w:rPr>
      </w:pPr>
      <w:hyperlink w:anchor="documento" w:history="1">
        <w:r w:rsidRPr="00105D90">
          <w:rPr>
            <w:rStyle w:val="Hipervnculo"/>
            <w:sz w:val="20"/>
          </w:rPr>
          <w:t xml:space="preserve"> </w:t>
        </w:r>
        <w:r w:rsidRPr="00105D90">
          <w:rPr>
            <w:rStyle w:val="Hipervnculo"/>
            <w:b/>
            <w:sz w:val="20"/>
          </w:rPr>
          <w:t>Documento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hyperlink w:anchor="historico" w:history="1">
        <w:r w:rsidRPr="00163174">
          <w:rPr>
            <w:rStyle w:val="Hipervnculo"/>
            <w:b/>
            <w:sz w:val="20"/>
          </w:rPr>
          <w:t>Histórico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hyperlink w:anchor="adjuntos" w:history="1">
        <w:r w:rsidRPr="005728B7">
          <w:rPr>
            <w:rStyle w:val="Hipervnculo"/>
            <w:b/>
            <w:sz w:val="20"/>
          </w:rPr>
          <w:t>Adjuntos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hyperlink w:anchor="adicionales" w:history="1">
        <w:r w:rsidRPr="005E1000">
          <w:rPr>
            <w:rStyle w:val="Hipervnculo"/>
            <w:b/>
            <w:sz w:val="20"/>
          </w:rPr>
          <w:t>Datos Adicionales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hyperlink w:anchor="cabecera" w:history="1">
        <w:r w:rsidRPr="002D4AA9">
          <w:rPr>
            <w:rStyle w:val="Hipervnculo"/>
            <w:b/>
            <w:sz w:val="20"/>
          </w:rPr>
          <w:t>Documento de Cabecera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hyperlink w:anchor="asociado" w:history="1">
        <w:r w:rsidRPr="006724AE">
          <w:rPr>
            <w:rStyle w:val="Hipervnculo"/>
            <w:b/>
            <w:sz w:val="20"/>
          </w:rPr>
          <w:t>Documentos Asociados</w:t>
        </w:r>
      </w:hyperlink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r w:rsidRPr="00AB1382">
        <w:rPr>
          <w:b/>
          <w:sz w:val="20"/>
        </w:rPr>
        <w:t>Pagos</w:t>
      </w:r>
    </w:p>
    <w:p w:rsidR="002253A3" w:rsidRPr="00AB1382" w:rsidRDefault="002253A3" w:rsidP="002253A3">
      <w:pPr>
        <w:pStyle w:val="Default"/>
        <w:numPr>
          <w:ilvl w:val="0"/>
          <w:numId w:val="6"/>
        </w:numPr>
        <w:spacing w:line="360" w:lineRule="auto"/>
        <w:rPr>
          <w:b/>
          <w:sz w:val="20"/>
        </w:rPr>
      </w:pPr>
      <w:r w:rsidRPr="00AB1382">
        <w:rPr>
          <w:b/>
          <w:sz w:val="20"/>
        </w:rPr>
        <w:t>Utilidad del Documento</w:t>
      </w:r>
    </w:p>
    <w:p w:rsidR="002253A3" w:rsidRDefault="002253A3" w:rsidP="002253A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228600</wp:posOffset>
            </wp:positionV>
            <wp:extent cx="4385310" cy="3231515"/>
            <wp:effectExtent l="1905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Pr="00AB1382" w:rsidRDefault="002253A3" w:rsidP="002253A3">
      <w:pPr>
        <w:pStyle w:val="Default"/>
        <w:spacing w:line="360" w:lineRule="auto"/>
        <w:rPr>
          <w:b/>
        </w:rPr>
      </w:pPr>
      <w:r w:rsidRPr="00AB1382">
        <w:rPr>
          <w:b/>
        </w:rPr>
        <w:lastRenderedPageBreak/>
        <w:t xml:space="preserve">Solapa </w:t>
      </w:r>
      <w:bookmarkStart w:id="0" w:name="documento"/>
      <w:r w:rsidRPr="00AB1382">
        <w:rPr>
          <w:b/>
        </w:rPr>
        <w:t>Documento:</w:t>
      </w:r>
      <w:bookmarkEnd w:id="0"/>
    </w:p>
    <w:p w:rsidR="002253A3" w:rsidRDefault="002253A3" w:rsidP="002253A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132715</wp:posOffset>
            </wp:positionV>
            <wp:extent cx="4410710" cy="3237230"/>
            <wp:effectExtent l="19050" t="0" r="8890" b="0"/>
            <wp:wrapSquare wrapText="bothSides"/>
            <wp:docPr id="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Pr="00163174" w:rsidRDefault="002253A3" w:rsidP="002253A3">
      <w:pPr>
        <w:pStyle w:val="Default"/>
        <w:spacing w:line="360" w:lineRule="auto"/>
        <w:rPr>
          <w:b/>
          <w:sz w:val="20"/>
        </w:rPr>
      </w:pPr>
      <w:r w:rsidRPr="00163174">
        <w:rPr>
          <w:sz w:val="20"/>
        </w:rPr>
        <w:t xml:space="preserve">En esta solapa se puede ver el </w:t>
      </w:r>
      <w:r w:rsidRPr="00163174">
        <w:rPr>
          <w:b/>
          <w:sz w:val="20"/>
        </w:rPr>
        <w:t xml:space="preserve">Iniciador, Extracto, Estado, Fecha, y Ubicación </w:t>
      </w:r>
    </w:p>
    <w:p w:rsidR="002253A3" w:rsidRPr="00163174" w:rsidRDefault="002253A3" w:rsidP="002253A3">
      <w:pPr>
        <w:pStyle w:val="Default"/>
        <w:spacing w:line="360" w:lineRule="auto"/>
        <w:rPr>
          <w:sz w:val="20"/>
        </w:rPr>
      </w:pPr>
      <w:r w:rsidRPr="00163174">
        <w:rPr>
          <w:sz w:val="20"/>
        </w:rPr>
        <w:t>La información  no es editable.</w:t>
      </w:r>
    </w:p>
    <w:p w:rsidR="002253A3" w:rsidRPr="00163174" w:rsidRDefault="002253A3" w:rsidP="002253A3">
      <w:pPr>
        <w:pStyle w:val="Default"/>
        <w:spacing w:line="360" w:lineRule="auto"/>
        <w:rPr>
          <w:sz w:val="20"/>
        </w:rPr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Default="002253A3" w:rsidP="002253A3">
      <w:pPr>
        <w:pStyle w:val="Default"/>
        <w:spacing w:line="360" w:lineRule="auto"/>
      </w:pPr>
    </w:p>
    <w:p w:rsidR="002253A3" w:rsidRPr="00163174" w:rsidRDefault="002253A3" w:rsidP="002253A3">
      <w:pPr>
        <w:pStyle w:val="Default"/>
        <w:spacing w:line="360" w:lineRule="auto"/>
        <w:rPr>
          <w:sz w:val="20"/>
        </w:rPr>
      </w:pPr>
      <w:r w:rsidRPr="00163174">
        <w:rPr>
          <w:sz w:val="20"/>
        </w:rPr>
        <w:t xml:space="preserve">Para salir de esta ventana hacer clic en </w:t>
      </w:r>
      <w:r w:rsidRPr="00163174">
        <w:rPr>
          <w:b/>
          <w:sz w:val="20"/>
        </w:rPr>
        <w:t>Cancela</w:t>
      </w:r>
      <w:r w:rsidRPr="00163174">
        <w:rPr>
          <w:sz w:val="20"/>
        </w:rPr>
        <w:t xml:space="preserve">r </w:t>
      </w:r>
    </w:p>
    <w:p w:rsidR="002253A3" w:rsidRDefault="002253A3" w:rsidP="002253A3">
      <w:pPr>
        <w:pStyle w:val="Default"/>
        <w:spacing w:line="360" w:lineRule="auto"/>
      </w:pPr>
    </w:p>
    <w:p w:rsidR="002253A3" w:rsidRPr="00163174" w:rsidRDefault="002253A3" w:rsidP="002253A3">
      <w:pPr>
        <w:pStyle w:val="Default"/>
        <w:spacing w:line="360" w:lineRule="auto"/>
        <w:rPr>
          <w:b/>
        </w:rPr>
      </w:pPr>
      <w:bookmarkStart w:id="1" w:name="historico"/>
      <w:r w:rsidRPr="00163174">
        <w:rPr>
          <w:b/>
        </w:rPr>
        <w:t xml:space="preserve">Solapa </w:t>
      </w:r>
      <w:r>
        <w:rPr>
          <w:b/>
        </w:rPr>
        <w:t>“</w:t>
      </w:r>
      <w:r w:rsidRPr="00163174">
        <w:rPr>
          <w:b/>
        </w:rPr>
        <w:t>Histórico</w:t>
      </w:r>
      <w:r>
        <w:rPr>
          <w:b/>
        </w:rPr>
        <w:t>”</w:t>
      </w:r>
    </w:p>
    <w:bookmarkEnd w:id="1"/>
    <w:p w:rsidR="002253A3" w:rsidRDefault="002253A3" w:rsidP="002253A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139065</wp:posOffset>
            </wp:positionV>
            <wp:extent cx="4213860" cy="2810510"/>
            <wp:effectExtent l="1905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20" t="9155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rPr>
          <w:sz w:val="20"/>
        </w:rPr>
      </w:pPr>
      <w:r w:rsidRPr="000720B5">
        <w:rPr>
          <w:sz w:val="20"/>
        </w:rPr>
        <w:t xml:space="preserve">Esta solapa muestra los pases que tiene el documento (la hoja de ruta) </w:t>
      </w:r>
    </w:p>
    <w:p w:rsidR="002253A3" w:rsidRPr="000720B5" w:rsidRDefault="002253A3" w:rsidP="002253A3">
      <w:pPr>
        <w:pStyle w:val="Default"/>
        <w:spacing w:line="360" w:lineRule="auto"/>
        <w:rPr>
          <w:sz w:val="20"/>
        </w:rPr>
      </w:pPr>
      <w:r>
        <w:rPr>
          <w:sz w:val="20"/>
        </w:rPr>
        <w:t xml:space="preserve">En cada renglón  aparece fecha de envío, </w:t>
      </w:r>
      <w:r w:rsidRPr="000720B5">
        <w:rPr>
          <w:sz w:val="20"/>
        </w:rPr>
        <w:t xml:space="preserve">que </w:t>
      </w:r>
      <w:r>
        <w:rPr>
          <w:sz w:val="20"/>
        </w:rPr>
        <w:t>I</w:t>
      </w:r>
      <w:r w:rsidRPr="000720B5">
        <w:rPr>
          <w:sz w:val="20"/>
        </w:rPr>
        <w:t>nstitución</w:t>
      </w:r>
      <w:r>
        <w:rPr>
          <w:sz w:val="20"/>
        </w:rPr>
        <w:t>, U</w:t>
      </w:r>
      <w:r w:rsidRPr="000720B5">
        <w:rPr>
          <w:sz w:val="20"/>
        </w:rPr>
        <w:t xml:space="preserve">nidad </w:t>
      </w:r>
      <w:r>
        <w:rPr>
          <w:sz w:val="20"/>
        </w:rPr>
        <w:t>O</w:t>
      </w:r>
      <w:r w:rsidRPr="000720B5">
        <w:rPr>
          <w:sz w:val="20"/>
        </w:rPr>
        <w:t xml:space="preserve">rgánica y </w:t>
      </w:r>
      <w:r>
        <w:rPr>
          <w:sz w:val="20"/>
        </w:rPr>
        <w:t>U</w:t>
      </w:r>
      <w:r w:rsidRPr="000720B5">
        <w:rPr>
          <w:sz w:val="20"/>
        </w:rPr>
        <w:t>suario en</w:t>
      </w:r>
      <w:r>
        <w:rPr>
          <w:sz w:val="20"/>
        </w:rPr>
        <w:t>v</w:t>
      </w:r>
      <w:r w:rsidRPr="000720B5">
        <w:rPr>
          <w:sz w:val="20"/>
        </w:rPr>
        <w:t xml:space="preserve">ía y que Institución, </w:t>
      </w:r>
      <w:r>
        <w:rPr>
          <w:sz w:val="20"/>
        </w:rPr>
        <w:t>U</w:t>
      </w:r>
      <w:r w:rsidRPr="000720B5">
        <w:rPr>
          <w:sz w:val="20"/>
        </w:rPr>
        <w:t xml:space="preserve">nidad Orgánica y </w:t>
      </w:r>
      <w:r>
        <w:rPr>
          <w:sz w:val="20"/>
        </w:rPr>
        <w:t>U</w:t>
      </w:r>
      <w:r w:rsidRPr="000720B5">
        <w:rPr>
          <w:sz w:val="20"/>
        </w:rPr>
        <w:t>suario recibe,</w:t>
      </w:r>
      <w:r>
        <w:rPr>
          <w:sz w:val="20"/>
        </w:rPr>
        <w:t xml:space="preserve"> fecha de recibido, días E/R (días de envío y recepción), días en U/O (días en la unidad orgánica)</w:t>
      </w:r>
      <w:r w:rsidRPr="000720B5">
        <w:rPr>
          <w:sz w:val="20"/>
        </w:rPr>
        <w:t xml:space="preserve"> </w:t>
      </w:r>
    </w:p>
    <w:p w:rsidR="002253A3" w:rsidRDefault="002253A3" w:rsidP="002253A3">
      <w:pPr>
        <w:pStyle w:val="Default"/>
        <w:spacing w:line="360" w:lineRule="auto"/>
      </w:pPr>
    </w:p>
    <w:p w:rsidR="002253A3" w:rsidRPr="000720B5" w:rsidRDefault="002253A3" w:rsidP="002253A3">
      <w:pPr>
        <w:pStyle w:val="Default"/>
        <w:spacing w:line="360" w:lineRule="auto"/>
        <w:rPr>
          <w:sz w:val="20"/>
        </w:rPr>
      </w:pPr>
      <w:r w:rsidRPr="000720B5">
        <w:rPr>
          <w:sz w:val="20"/>
        </w:rPr>
        <w:t>Se pueden hacer informes  utilizando la barra de reporte</w:t>
      </w:r>
      <w:r>
        <w:rPr>
          <w:sz w:val="20"/>
        </w:rPr>
        <w:t>s</w:t>
      </w:r>
    </w:p>
    <w:p w:rsidR="002253A3" w:rsidRDefault="002253A3" w:rsidP="002253A3">
      <w:pPr>
        <w:pStyle w:val="Default"/>
        <w:spacing w:line="360" w:lineRule="auto"/>
        <w:jc w:val="both"/>
        <w:rPr>
          <w:b/>
          <w:sz w:val="20"/>
          <w:szCs w:val="20"/>
        </w:rPr>
      </w:pPr>
      <w:r w:rsidRPr="00C46EF6">
        <w:rPr>
          <w:b/>
          <w:sz w:val="20"/>
          <w:szCs w:val="20"/>
        </w:rPr>
        <w:t>Reportes</w:t>
      </w:r>
    </w:p>
    <w:p w:rsidR="0097154B" w:rsidRPr="00C46EF6" w:rsidRDefault="0097154B" w:rsidP="002253A3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97154B" w:rsidRDefault="0097154B" w:rsidP="002253A3">
      <w:pPr>
        <w:pStyle w:val="Default"/>
        <w:spacing w:line="360" w:lineRule="auto"/>
        <w:jc w:val="both"/>
        <w:rPr>
          <w:sz w:val="20"/>
          <w:szCs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Activar esta barra haciendo clic con el botón derecho del mouse en el encabezado de las columnas</w:t>
      </w:r>
    </w:p>
    <w:p w:rsidR="002253A3" w:rsidRPr="00EB3BB7" w:rsidRDefault="002253A3" w:rsidP="002253A3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6661150" cy="312520"/>
            <wp:effectExtent l="19050" t="0" r="6350" b="0"/>
            <wp:docPr id="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A3" w:rsidRPr="001E6A8F" w:rsidRDefault="002253A3" w:rsidP="002253A3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47650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Modo de visualización. </w:t>
      </w:r>
      <w:r w:rsidRPr="001E6A8F">
        <w:rPr>
          <w:rFonts w:ascii="Arial" w:hAnsi="Arial" w:cs="Arial"/>
          <w:sz w:val="20"/>
          <w:szCs w:val="20"/>
        </w:rPr>
        <w:t>Las columnas las muestra como filas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09550" cy="200025"/>
            <wp:effectExtent l="19050" t="0" r="0" b="0"/>
            <wp:docPr id="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Desactiva la barra de Reportes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03200" cy="180340"/>
            <wp:effectExtent l="19050" t="0" r="6350" b="0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s-ES" w:eastAsia="es-ES"/>
        </w:rPr>
        <w:t xml:space="preserve"> Ajustar el ancho de columna a los datos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28600"/>
            <wp:effectExtent l="19050" t="0" r="0" b="0"/>
            <wp:docPr id="3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>Ajustar el ancho de la columna a la cabecera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28600"/>
            <wp:effectExtent l="19050" t="0" r="0" b="0"/>
            <wp:docPr id="3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Imprimir Reporte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57175" cy="190500"/>
            <wp:effectExtent l="19050" t="0" r="9525" b="0"/>
            <wp:docPr id="3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Vista Preliminar del Reporte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6060" cy="169545"/>
            <wp:effectExtent l="19050" t="0" r="2540" b="0"/>
            <wp:docPr id="3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s-ES" w:eastAsia="es-ES"/>
        </w:rPr>
        <w:t xml:space="preserve"> Copiar al porta papel </w:t>
      </w:r>
    </w:p>
    <w:p w:rsidR="002253A3" w:rsidRDefault="002253A3" w:rsidP="002253A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85750" cy="200025"/>
            <wp:effectExtent l="19050" t="0" r="0" b="0"/>
            <wp:docPr id="4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Cambiar la fuente. Se activa la siguiente  barra </w:t>
      </w:r>
    </w:p>
    <w:p w:rsidR="002253A3" w:rsidRDefault="002253A3" w:rsidP="002253A3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181225" cy="238125"/>
            <wp:effectExtent l="1905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2253A3" w:rsidRDefault="002253A3" w:rsidP="002253A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1485900" cy="238125"/>
            <wp:effectExtent l="19050" t="0" r="0" b="0"/>
            <wp:docPr id="41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3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Estilo de Fuente</w:t>
      </w:r>
    </w:p>
    <w:p w:rsidR="002253A3" w:rsidRDefault="002253A3" w:rsidP="002253A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381000" cy="238125"/>
            <wp:effectExtent l="19050" t="0" r="0" b="0"/>
            <wp:docPr id="4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0306" r="1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Tamaño </w:t>
      </w:r>
    </w:p>
    <w:p w:rsidR="002253A3" w:rsidRDefault="002253A3" w:rsidP="002253A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38125" cy="238125"/>
            <wp:effectExtent l="19050" t="0" r="9525" b="0"/>
            <wp:docPr id="44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Aplicar Fuente </w:t>
      </w:r>
    </w:p>
    <w:p w:rsidR="002253A3" w:rsidRDefault="002253A3" w:rsidP="002253A3">
      <w:pPr>
        <w:pStyle w:val="Default"/>
        <w:spacing w:line="360" w:lineRule="auto"/>
        <w:rPr>
          <w:b/>
        </w:rPr>
      </w:pPr>
      <w:bookmarkStart w:id="2" w:name="adjuntos"/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373A04" w:rsidRDefault="00373A04" w:rsidP="002253A3">
      <w:pPr>
        <w:pStyle w:val="Default"/>
        <w:spacing w:line="360" w:lineRule="auto"/>
        <w:rPr>
          <w:b/>
        </w:rPr>
      </w:pPr>
    </w:p>
    <w:p w:rsidR="00373A04" w:rsidRDefault="00373A04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Default="002253A3" w:rsidP="002253A3">
      <w:pPr>
        <w:pStyle w:val="Default"/>
        <w:spacing w:line="360" w:lineRule="auto"/>
        <w:rPr>
          <w:b/>
        </w:rPr>
      </w:pPr>
    </w:p>
    <w:p w:rsidR="002253A3" w:rsidRPr="005728B7" w:rsidRDefault="002253A3" w:rsidP="002253A3">
      <w:pPr>
        <w:pStyle w:val="Default"/>
        <w:spacing w:line="360" w:lineRule="auto"/>
        <w:rPr>
          <w:b/>
        </w:rPr>
      </w:pPr>
      <w:r w:rsidRPr="005728B7">
        <w:rPr>
          <w:b/>
        </w:rPr>
        <w:t xml:space="preserve">Solapa </w:t>
      </w:r>
      <w:r>
        <w:rPr>
          <w:b/>
        </w:rPr>
        <w:t>“</w:t>
      </w:r>
      <w:r w:rsidRPr="005728B7">
        <w:rPr>
          <w:b/>
        </w:rPr>
        <w:t>Adjuntos</w:t>
      </w:r>
      <w:bookmarkEnd w:id="2"/>
      <w:r>
        <w:rPr>
          <w:b/>
        </w:rPr>
        <w:t>”</w:t>
      </w:r>
    </w:p>
    <w:p w:rsidR="002253A3" w:rsidRDefault="002253A3" w:rsidP="002253A3">
      <w:pPr>
        <w:pStyle w:val="Default"/>
        <w:spacing w:line="360" w:lineRule="auto"/>
      </w:pPr>
    </w:p>
    <w:p w:rsidR="002253A3" w:rsidRPr="00421BDB" w:rsidRDefault="002253A3" w:rsidP="002253A3">
      <w:pPr>
        <w:pStyle w:val="Default"/>
        <w:spacing w:line="360" w:lineRule="auto"/>
        <w:rPr>
          <w:sz w:val="20"/>
        </w:rPr>
      </w:pPr>
      <w:r w:rsidRPr="00421BDB">
        <w:rPr>
          <w:noProof/>
          <w:sz w:val="20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13335</wp:posOffset>
            </wp:positionV>
            <wp:extent cx="4838700" cy="3200400"/>
            <wp:effectExtent l="1905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BDB">
        <w:rPr>
          <w:sz w:val="20"/>
        </w:rPr>
        <w:t>Esta Solapa tiene tres Sub Solapas:</w:t>
      </w:r>
    </w:p>
    <w:p w:rsidR="002253A3" w:rsidRPr="00421BDB" w:rsidRDefault="002253A3" w:rsidP="002253A3">
      <w:pPr>
        <w:pStyle w:val="Default"/>
        <w:spacing w:line="360" w:lineRule="auto"/>
        <w:rPr>
          <w:sz w:val="20"/>
        </w:rPr>
      </w:pPr>
      <w:r>
        <w:rPr>
          <w:b/>
          <w:sz w:val="20"/>
        </w:rPr>
        <w:sym w:font="Wingdings" w:char="F0D8"/>
      </w:r>
      <w:r w:rsidRPr="005E0284">
        <w:rPr>
          <w:b/>
          <w:noProof/>
          <w:sz w:val="16"/>
          <w:lang w:eastAsia="es-ES"/>
        </w:rPr>
        <w:pict>
          <v:oval id="_x0000_s1051" style="position:absolute;margin-left:-353.25pt;margin-top:19.5pt;width:57.75pt;height:12pt;z-index:251672576;mso-position-horizontal-relative:text;mso-position-vertical-relative:text" filled="f" strokecolor="red"/>
        </w:pict>
      </w:r>
      <w:r w:rsidRPr="00421BDB">
        <w:rPr>
          <w:b/>
          <w:sz w:val="20"/>
        </w:rPr>
        <w:t>Adjunto General</w:t>
      </w:r>
      <w:r w:rsidRPr="00421BDB">
        <w:rPr>
          <w:sz w:val="20"/>
        </w:rPr>
        <w:t xml:space="preserve">: muestra cada adjunto en un renglón </w:t>
      </w:r>
    </w:p>
    <w:p w:rsidR="002253A3" w:rsidRDefault="002253A3" w:rsidP="002253A3">
      <w:pPr>
        <w:pStyle w:val="Default"/>
        <w:rPr>
          <w:sz w:val="20"/>
          <w:szCs w:val="28"/>
        </w:rPr>
      </w:pPr>
      <w:r w:rsidRPr="00611CAE">
        <w:rPr>
          <w:sz w:val="28"/>
          <w:szCs w:val="28"/>
        </w:rPr>
        <w:t>(</w:t>
      </w:r>
      <w:r w:rsidRPr="00611CAE">
        <w:rPr>
          <w:sz w:val="20"/>
          <w:szCs w:val="28"/>
        </w:rPr>
        <w:t>la información que se puede adjuntar es</w:t>
      </w:r>
      <w:r>
        <w:rPr>
          <w:sz w:val="20"/>
          <w:szCs w:val="28"/>
        </w:rPr>
        <w:t>:</w:t>
      </w:r>
    </w:p>
    <w:p w:rsidR="002253A3" w:rsidRDefault="002253A3" w:rsidP="002253A3">
      <w:pPr>
        <w:pStyle w:val="Default"/>
        <w:rPr>
          <w:sz w:val="20"/>
          <w:szCs w:val="28"/>
        </w:rPr>
      </w:pPr>
      <w:r w:rsidRPr="00611CAE">
        <w:rPr>
          <w:sz w:val="20"/>
          <w:szCs w:val="28"/>
        </w:rPr>
        <w:t xml:space="preserve"> Documento, </w:t>
      </w:r>
    </w:p>
    <w:p w:rsidR="002253A3" w:rsidRDefault="002253A3" w:rsidP="002253A3">
      <w:pPr>
        <w:pStyle w:val="Default"/>
        <w:rPr>
          <w:sz w:val="20"/>
          <w:szCs w:val="28"/>
        </w:rPr>
      </w:pPr>
      <w:r>
        <w:rPr>
          <w:sz w:val="20"/>
          <w:szCs w:val="28"/>
        </w:rPr>
        <w:t>-A</w:t>
      </w:r>
      <w:r w:rsidRPr="00611CAE">
        <w:rPr>
          <w:sz w:val="20"/>
          <w:szCs w:val="28"/>
        </w:rPr>
        <w:t xml:space="preserve">rchivo y </w:t>
      </w:r>
    </w:p>
    <w:p w:rsidR="002253A3" w:rsidRPr="00611CAE" w:rsidRDefault="002253A3" w:rsidP="002253A3">
      <w:pPr>
        <w:pStyle w:val="Default"/>
        <w:rPr>
          <w:sz w:val="20"/>
          <w:szCs w:val="28"/>
        </w:rPr>
      </w:pPr>
      <w:r>
        <w:rPr>
          <w:sz w:val="20"/>
          <w:szCs w:val="28"/>
        </w:rPr>
        <w:t>-O</w:t>
      </w:r>
      <w:r w:rsidRPr="00611CAE">
        <w:rPr>
          <w:sz w:val="20"/>
          <w:szCs w:val="28"/>
        </w:rPr>
        <w:t>bservación)</w:t>
      </w:r>
    </w:p>
    <w:p w:rsidR="002253A3" w:rsidRPr="00611CAE" w:rsidRDefault="002253A3" w:rsidP="002253A3">
      <w:pPr>
        <w:pStyle w:val="Default"/>
        <w:rPr>
          <w:sz w:val="20"/>
          <w:szCs w:val="28"/>
        </w:rPr>
      </w:pPr>
    </w:p>
    <w:p w:rsidR="002253A3" w:rsidRPr="00AE49B0" w:rsidRDefault="002253A3" w:rsidP="002253A3">
      <w:pPr>
        <w:pStyle w:val="Default"/>
        <w:spacing w:line="360" w:lineRule="auto"/>
        <w:jc w:val="both"/>
        <w:rPr>
          <w:b/>
          <w:sz w:val="20"/>
        </w:rPr>
      </w:pPr>
      <w:r>
        <w:rPr>
          <w:b/>
          <w:sz w:val="20"/>
        </w:rPr>
        <w:sym w:font="Wingdings" w:char="F0D8"/>
      </w:r>
      <w:r w:rsidRPr="00AE49B0">
        <w:rPr>
          <w:b/>
          <w:sz w:val="20"/>
        </w:rPr>
        <w:t>Detalle de Adjunto</w:t>
      </w:r>
    </w:p>
    <w:p w:rsidR="002253A3" w:rsidRPr="00AE49B0" w:rsidRDefault="002253A3" w:rsidP="002253A3">
      <w:pPr>
        <w:pStyle w:val="Default"/>
        <w:spacing w:line="360" w:lineRule="auto"/>
        <w:jc w:val="both"/>
        <w:rPr>
          <w:b/>
          <w:sz w:val="20"/>
        </w:rPr>
      </w:pPr>
      <w:hyperlink w:anchor="arbol" w:history="1">
        <w:r w:rsidRPr="009B513E">
          <w:rPr>
            <w:b/>
            <w:sz w:val="20"/>
          </w:rPr>
          <w:sym w:font="Wingdings" w:char="F0D8"/>
        </w:r>
        <w:r w:rsidRPr="009B513E">
          <w:rPr>
            <w:b/>
            <w:sz w:val="20"/>
          </w:rPr>
          <w:t>Árbol de Adjunt</w:t>
        </w:r>
        <w:r w:rsidRPr="009B513E">
          <w:t>o</w:t>
        </w:r>
      </w:hyperlink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-4948555</wp:posOffset>
            </wp:positionH>
            <wp:positionV relativeFrom="paragraph">
              <wp:posOffset>168910</wp:posOffset>
            </wp:positionV>
            <wp:extent cx="4520565" cy="3354070"/>
            <wp:effectExtent l="1905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611CAE" w:rsidRDefault="002253A3" w:rsidP="002253A3">
      <w:pPr>
        <w:pStyle w:val="Default"/>
        <w:spacing w:line="360" w:lineRule="auto"/>
        <w:jc w:val="both"/>
        <w:rPr>
          <w:b/>
          <w:sz w:val="22"/>
        </w:rPr>
      </w:pPr>
      <w:r w:rsidRPr="00611CAE">
        <w:rPr>
          <w:b/>
          <w:sz w:val="22"/>
        </w:rPr>
        <w:t>El botón Ver Adjunto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Muestra la información adjuntada.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-Posicionarse en el renglón del adjunto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-Hacer clic en </w:t>
      </w:r>
      <w:r w:rsidRPr="00611CAE">
        <w:rPr>
          <w:b/>
          <w:sz w:val="20"/>
        </w:rPr>
        <w:t>Ver Adjunto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Si el adjunto es una observación pasa a la sub solapa </w:t>
      </w:r>
      <w:r w:rsidRPr="00AE49B0">
        <w:rPr>
          <w:b/>
          <w:sz w:val="20"/>
        </w:rPr>
        <w:t>Detalle de Adjunto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173355</wp:posOffset>
            </wp:positionV>
            <wp:extent cx="4359910" cy="3240405"/>
            <wp:effectExtent l="19050" t="0" r="254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Aquí se puede imprimir la observación adjunta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En el caso de ser un documento adjunto pasa a la pestaña </w:t>
      </w:r>
      <w:r w:rsidRPr="00BE7CC3">
        <w:rPr>
          <w:b/>
          <w:sz w:val="20"/>
        </w:rPr>
        <w:t>Documento</w:t>
      </w:r>
      <w:r>
        <w:rPr>
          <w:sz w:val="20"/>
        </w:rPr>
        <w:t>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894568" w:rsidRDefault="002253A3" w:rsidP="002253A3">
      <w:pPr>
        <w:pStyle w:val="Default"/>
        <w:spacing w:line="360" w:lineRule="auto"/>
        <w:jc w:val="both"/>
        <w:rPr>
          <w:b/>
          <w:sz w:val="22"/>
        </w:rPr>
      </w:pPr>
      <w:bookmarkStart w:id="3" w:name="arbol"/>
      <w:r w:rsidRPr="00894568">
        <w:rPr>
          <w:b/>
          <w:sz w:val="22"/>
        </w:rPr>
        <w:t>La sub solapa Árbol de Adjuntos</w:t>
      </w:r>
    </w:p>
    <w:bookmarkEnd w:id="3"/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115570</wp:posOffset>
            </wp:positionV>
            <wp:extent cx="4343400" cy="3238500"/>
            <wp:effectExtent l="19050" t="0" r="0" b="0"/>
            <wp:wrapSquare wrapText="bothSides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Muestra el documento cabecera y los hijos en forma de árbol.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Para ver detalles del documento adjunto, seleccionarlo y hacer clic en el botón </w:t>
      </w:r>
      <w:r w:rsidRPr="005E1000">
        <w:rPr>
          <w:b/>
          <w:sz w:val="20"/>
        </w:rPr>
        <w:t>Consultar Utilización de Documento Seleccionado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373A04" w:rsidRDefault="00373A04" w:rsidP="002253A3">
      <w:pPr>
        <w:pStyle w:val="Default"/>
        <w:spacing w:line="360" w:lineRule="auto"/>
        <w:jc w:val="both"/>
        <w:rPr>
          <w:b/>
        </w:rPr>
      </w:pPr>
      <w:bookmarkStart w:id="4" w:name="adicionales"/>
    </w:p>
    <w:p w:rsidR="002253A3" w:rsidRDefault="002253A3" w:rsidP="002253A3">
      <w:pPr>
        <w:pStyle w:val="Default"/>
        <w:spacing w:line="360" w:lineRule="auto"/>
        <w:jc w:val="both"/>
        <w:rPr>
          <w:b/>
        </w:rPr>
      </w:pPr>
      <w:r w:rsidRPr="005E1000">
        <w:rPr>
          <w:b/>
        </w:rPr>
        <w:t>Datos Adicionales</w:t>
      </w:r>
    </w:p>
    <w:p w:rsidR="002253A3" w:rsidRPr="005E1000" w:rsidRDefault="002253A3" w:rsidP="002253A3">
      <w:pPr>
        <w:pStyle w:val="Default"/>
        <w:spacing w:line="360" w:lineRule="auto"/>
        <w:jc w:val="both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12065</wp:posOffset>
            </wp:positionV>
            <wp:extent cx="4335145" cy="3200400"/>
            <wp:effectExtent l="19050" t="0" r="8255" b="0"/>
            <wp:wrapSquare wrapText="bothSides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4"/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Esta pestaña se habilita solo para las instituciones que tengan documentos con Datos Adicionales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Muestra los </w:t>
      </w:r>
      <w:r w:rsidRPr="002D4AA9">
        <w:rPr>
          <w:b/>
          <w:sz w:val="20"/>
        </w:rPr>
        <w:t>Datos Adicionales</w:t>
      </w:r>
      <w:r>
        <w:rPr>
          <w:sz w:val="20"/>
        </w:rPr>
        <w:t xml:space="preserve"> ingresados en el módulo Ingreso de Documentos 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5F0F1F" w:rsidRDefault="002253A3" w:rsidP="002253A3">
      <w:pPr>
        <w:pStyle w:val="Default"/>
        <w:spacing w:line="360" w:lineRule="auto"/>
        <w:jc w:val="both"/>
        <w:rPr>
          <w:b/>
          <w:sz w:val="22"/>
        </w:rPr>
      </w:pPr>
      <w:bookmarkStart w:id="5" w:name="cabecera"/>
      <w:r w:rsidRPr="005F0F1F">
        <w:rPr>
          <w:b/>
          <w:sz w:val="22"/>
        </w:rPr>
        <w:t>Documentos de Cabecera</w:t>
      </w:r>
    </w:p>
    <w:bookmarkEnd w:id="5"/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30480</wp:posOffset>
            </wp:positionV>
            <wp:extent cx="4322445" cy="2895600"/>
            <wp:effectExtent l="19050" t="0" r="1905" b="0"/>
            <wp:wrapSquare wrapText="bothSides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Esta solapa muestra el documento padre o madre de un documento que esta adjuntado (hijo)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6724AE" w:rsidRDefault="002253A3" w:rsidP="002253A3">
      <w:pPr>
        <w:pStyle w:val="Default"/>
        <w:spacing w:line="360" w:lineRule="auto"/>
        <w:jc w:val="both"/>
      </w:pPr>
      <w:bookmarkStart w:id="6" w:name="asociado"/>
      <w:r w:rsidRPr="006724AE">
        <w:t>Documentos Asociados</w:t>
      </w:r>
    </w:p>
    <w:bookmarkEnd w:id="6"/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55880</wp:posOffset>
            </wp:positionV>
            <wp:extent cx="4121150" cy="2774950"/>
            <wp:effectExtent l="19050" t="0" r="0" b="0"/>
            <wp:wrapSquare wrapText="bothSides"/>
            <wp:docPr id="1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423" t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Esta solapa muestra los </w:t>
      </w:r>
      <w:r w:rsidRPr="006724AE">
        <w:rPr>
          <w:b/>
          <w:sz w:val="20"/>
        </w:rPr>
        <w:t xml:space="preserve">Documentos Asociados </w:t>
      </w:r>
      <w:r>
        <w:rPr>
          <w:sz w:val="20"/>
        </w:rPr>
        <w:t>al  documento consultado.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Pestaña  Búsqueda Avanzada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38100</wp:posOffset>
            </wp:positionV>
            <wp:extent cx="4344035" cy="3240405"/>
            <wp:effectExtent l="19050" t="0" r="0" b="0"/>
            <wp:wrapSquare wrapText="bothSides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Esta pestaña permite consultar documentos utilizando distintos </w:t>
      </w:r>
      <w:r w:rsidRPr="00A40224">
        <w:rPr>
          <w:b/>
          <w:sz w:val="20"/>
        </w:rPr>
        <w:t>filtros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-Seleccionar la fecha desde y hasta haciendo clic en el campo.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Luego seleccionar el o los filtros que se quieran aplicar.</w:t>
      </w:r>
    </w:p>
    <w:p w:rsidR="002253A3" w:rsidRDefault="002253A3" w:rsidP="002253A3">
      <w:pPr>
        <w:pStyle w:val="Default"/>
        <w:spacing w:line="360" w:lineRule="auto"/>
        <w:ind w:firstLine="227"/>
        <w:jc w:val="both"/>
        <w:rPr>
          <w:sz w:val="20"/>
        </w:rPr>
      </w:pPr>
      <w:r>
        <w:rPr>
          <w:sz w:val="20"/>
        </w:rPr>
        <w:t>-Hacer clic en la casilla de verificación</w:t>
      </w:r>
    </w:p>
    <w:p w:rsidR="002253A3" w:rsidRDefault="002253A3" w:rsidP="002253A3">
      <w:pPr>
        <w:pStyle w:val="Default"/>
        <w:spacing w:line="360" w:lineRule="auto"/>
        <w:ind w:firstLine="227"/>
        <w:jc w:val="both"/>
        <w:rPr>
          <w:sz w:val="20"/>
        </w:rPr>
      </w:pPr>
      <w:r>
        <w:rPr>
          <w:sz w:val="20"/>
        </w:rPr>
        <w:t xml:space="preserve">-Hacer clic en el botón </w:t>
      </w:r>
      <w:r>
        <w:rPr>
          <w:noProof/>
          <w:sz w:val="20"/>
          <w:lang w:eastAsia="es-ES"/>
        </w:rPr>
        <w:drawing>
          <wp:inline distT="0" distB="0" distL="0" distR="0">
            <wp:extent cx="190500" cy="238125"/>
            <wp:effectExtent l="19050" t="0" r="0" b="0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A3" w:rsidRDefault="002253A3" w:rsidP="002253A3">
      <w:pPr>
        <w:pStyle w:val="Default"/>
        <w:spacing w:line="360" w:lineRule="auto"/>
        <w:ind w:firstLine="227"/>
        <w:jc w:val="both"/>
        <w:rPr>
          <w:sz w:val="20"/>
        </w:rPr>
      </w:pPr>
      <w:r>
        <w:rPr>
          <w:sz w:val="20"/>
        </w:rPr>
        <w:t xml:space="preserve">-Elegir el criterio </w:t>
      </w:r>
    </w:p>
    <w:p w:rsidR="002253A3" w:rsidRDefault="002253A3" w:rsidP="002253A3">
      <w:pPr>
        <w:pStyle w:val="Default"/>
        <w:spacing w:line="360" w:lineRule="auto"/>
        <w:ind w:firstLine="227"/>
        <w:jc w:val="both"/>
        <w:rPr>
          <w:sz w:val="20"/>
        </w:rPr>
      </w:pPr>
      <w:r>
        <w:rPr>
          <w:sz w:val="20"/>
        </w:rPr>
        <w:t>-Hacer clic en el botón Aplicar Filtro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Se pueden seleccionar uno o varios filtros.</w:t>
      </w: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2652CC" w:rsidRDefault="002253A3" w:rsidP="002253A3">
      <w:pPr>
        <w:pStyle w:val="Default"/>
        <w:spacing w:line="360" w:lineRule="auto"/>
        <w:jc w:val="both"/>
        <w:rPr>
          <w:b/>
          <w:sz w:val="20"/>
          <w:u w:val="single"/>
        </w:rPr>
      </w:pPr>
      <w:r w:rsidRPr="002652CC">
        <w:rPr>
          <w:b/>
          <w:sz w:val="20"/>
          <w:u w:val="single"/>
        </w:rPr>
        <w:t>Filtrar por Estado:</w:t>
      </w:r>
    </w:p>
    <w:p w:rsidR="002253A3" w:rsidRDefault="002253A3" w:rsidP="002253A3">
      <w:pPr>
        <w:pStyle w:val="Default"/>
        <w:spacing w:line="360" w:lineRule="auto"/>
        <w:ind w:left="720"/>
        <w:jc w:val="both"/>
        <w:rPr>
          <w:color w:val="auto"/>
          <w:sz w:val="20"/>
          <w:szCs w:val="20"/>
        </w:rPr>
      </w:pPr>
      <w:r>
        <w:rPr>
          <w:sz w:val="20"/>
        </w:rPr>
        <w:tab/>
      </w:r>
      <w:r>
        <w:rPr>
          <w:color w:val="auto"/>
          <w:sz w:val="20"/>
          <w:szCs w:val="20"/>
        </w:rPr>
        <w:t>Los estados del documento pueden ser:</w:t>
      </w:r>
    </w:p>
    <w:p w:rsidR="002253A3" w:rsidRDefault="002253A3" w:rsidP="002253A3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Activo: Documento que está en uso</w:t>
      </w:r>
    </w:p>
    <w:p w:rsidR="002253A3" w:rsidRDefault="002253A3" w:rsidP="002253A3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Terminado: Documento que ha finalizado su trámite.</w:t>
      </w:r>
    </w:p>
    <w:p w:rsidR="002253A3" w:rsidRDefault="002253A3" w:rsidP="002253A3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Archivado: Documento que deja de ser activo y debe ser guardado (desaparece de la bandeja documentos en oficina)</w:t>
      </w:r>
    </w:p>
    <w:p w:rsidR="002253A3" w:rsidRDefault="002253A3" w:rsidP="002253A3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Pase Externo: Documento que se ha enviado a una repartición que no tiene SIGED (desaparece de la bandeja documentos en oficina)</w:t>
      </w:r>
    </w:p>
    <w:p w:rsidR="002253A3" w:rsidRPr="002652CC" w:rsidRDefault="002253A3" w:rsidP="002253A3">
      <w:pPr>
        <w:pStyle w:val="Default"/>
        <w:spacing w:line="360" w:lineRule="auto"/>
        <w:jc w:val="both"/>
        <w:rPr>
          <w:b/>
          <w:sz w:val="20"/>
          <w:u w:val="single"/>
        </w:rPr>
      </w:pPr>
      <w:r w:rsidRPr="002652CC">
        <w:rPr>
          <w:b/>
          <w:sz w:val="20"/>
          <w:u w:val="single"/>
        </w:rPr>
        <w:t>Filtrar por Usuario.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Este filtro muestra los documentos que han sido dados de alta por usuario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Seleccionar el usuario 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81915</wp:posOffset>
            </wp:positionV>
            <wp:extent cx="4295775" cy="3128010"/>
            <wp:effectExtent l="19050" t="0" r="952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-Tildar la casilla de verificación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-Escribir el usuario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pict>
          <v:oval id="_x0000_s1052" style="position:absolute;left:0;text-align:left;margin-left:-182pt;margin-top:8.35pt;width:10.8pt;height:13.8pt;z-index:251681792" filled="f" strokecolor="red"/>
        </w:pict>
      </w:r>
      <w:r>
        <w:rPr>
          <w:sz w:val="20"/>
        </w:rPr>
        <w:t>-Apretar la tecla enter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-Seleccionar con doble clic 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-Hacer clic en Aplicar Filtro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Pr="009B513E" w:rsidRDefault="002253A3" w:rsidP="002253A3">
      <w:pPr>
        <w:pStyle w:val="Default"/>
        <w:spacing w:line="360" w:lineRule="auto"/>
        <w:jc w:val="both"/>
        <w:rPr>
          <w:b/>
          <w:sz w:val="20"/>
          <w:u w:val="single"/>
        </w:rPr>
      </w:pPr>
      <w:r w:rsidRPr="009B513E">
        <w:rPr>
          <w:b/>
          <w:sz w:val="20"/>
          <w:u w:val="single"/>
        </w:rPr>
        <w:t>Filtrar por Tipo de Documento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104140</wp:posOffset>
            </wp:positionV>
            <wp:extent cx="4370070" cy="3208020"/>
            <wp:effectExtent l="19050" t="0" r="0" b="0"/>
            <wp:wrapSquare wrapText="bothSides"/>
            <wp:docPr id="2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-Tildar la casilla de Verificación de Filtrar por tipo de Documento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-Seleccionar el tipo de documento con el botón </w:t>
      </w:r>
      <w:r w:rsidRPr="001021CA">
        <w:rPr>
          <w:noProof/>
          <w:sz w:val="20"/>
          <w:lang w:eastAsia="es-ES"/>
        </w:rPr>
        <w:drawing>
          <wp:inline distT="0" distB="0" distL="0" distR="0">
            <wp:extent cx="190500" cy="238125"/>
            <wp:effectExtent l="19050" t="0" r="0" b="0"/>
            <wp:docPr id="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-Hacer clic en Aplicar filtro.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Si el documento tiene configurado Datos Adicionales aparecerá el botón Filtrar por Datos Adicional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Hacer clic en dicho botón. 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192405</wp:posOffset>
            </wp:positionV>
            <wp:extent cx="4805045" cy="3235960"/>
            <wp:effectExtent l="19050" t="0" r="0" b="0"/>
            <wp:wrapSquare wrapText="bothSides"/>
            <wp:docPr id="26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 w:rsidRPr="009B513E">
        <w:rPr>
          <w:noProof/>
          <w:sz w:val="20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129540</wp:posOffset>
            </wp:positionV>
            <wp:extent cx="173355" cy="216535"/>
            <wp:effectExtent l="19050" t="0" r="0" b="0"/>
            <wp:wrapSquare wrapText="bothSides"/>
            <wp:docPr id="2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-Hacer clic en el botón 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-Seleccionar el dato adicional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--Escribir en Valor el dato Adicional a consultar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7F7B6F" w:rsidRDefault="007F7B6F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-139700</wp:posOffset>
            </wp:positionV>
            <wp:extent cx="4612640" cy="3368675"/>
            <wp:effectExtent l="19050" t="0" r="0" b="0"/>
            <wp:wrapSquare wrapText="bothSides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Hacer clic en Aplicar filtro</w:t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146050</wp:posOffset>
            </wp:positionV>
            <wp:extent cx="4612640" cy="3356610"/>
            <wp:effectExtent l="19050" t="0" r="0" b="0"/>
            <wp:wrapSquare wrapText="bothSides"/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</w:p>
    <w:p w:rsidR="002253A3" w:rsidRDefault="002253A3" w:rsidP="002253A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Muestra todos los documentos que tienen el dato adicional consultado.</w:t>
      </w:r>
    </w:p>
    <w:p w:rsidR="0065432F" w:rsidRPr="002253A3" w:rsidRDefault="0065432F" w:rsidP="0065432F">
      <w:pPr>
        <w:rPr>
          <w:rStyle w:val="Ttulo1Car"/>
          <w:rFonts w:ascii="Times New Roman" w:hAnsi="Times New Roman" w:cs="Times New Roman"/>
          <w:b w:val="0"/>
          <w:bCs w:val="0"/>
          <w:lang w:val="es-ES"/>
        </w:rPr>
      </w:pPr>
    </w:p>
    <w:sectPr w:rsidR="0065432F" w:rsidRPr="002253A3" w:rsidSect="002253A3">
      <w:headerReference w:type="default" r:id="rId45"/>
      <w:footerReference w:type="default" r:id="rId4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ADD" w:rsidRDefault="00241ADD" w:rsidP="007F5D77">
      <w:pPr>
        <w:spacing w:after="0" w:line="240" w:lineRule="auto"/>
      </w:pPr>
      <w:r>
        <w:separator/>
      </w:r>
    </w:p>
  </w:endnote>
  <w:endnote w:type="continuationSeparator" w:id="1">
    <w:p w:rsidR="00241ADD" w:rsidRDefault="00241ADD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42"/>
      <w:gridCol w:w="9874"/>
    </w:tblGrid>
    <w:tr w:rsidR="007F5D77">
      <w:tc>
        <w:tcPr>
          <w:tcW w:w="918" w:type="dxa"/>
        </w:tcPr>
        <w:p w:rsidR="007F5D77" w:rsidRDefault="00CF7CC1">
          <w:pPr>
            <w:pStyle w:val="Piedepgina"/>
            <w:jc w:val="right"/>
            <w:rPr>
              <w:b/>
              <w:bCs/>
              <w:color w:val="873624" w:themeColor="accent1"/>
              <w:sz w:val="32"/>
              <w:szCs w:val="32"/>
            </w:rPr>
          </w:pPr>
          <w:r w:rsidRPr="00CF7CC1">
            <w:rPr>
              <w:szCs w:val="21"/>
            </w:rPr>
            <w:fldChar w:fldCharType="begin"/>
          </w:r>
          <w:r w:rsidR="007F5D77">
            <w:instrText>PAGE   \* MERGEFORMAT</w:instrText>
          </w:r>
          <w:r w:rsidRPr="00CF7CC1">
            <w:rPr>
              <w:szCs w:val="21"/>
            </w:rPr>
            <w:fldChar w:fldCharType="separate"/>
          </w:r>
          <w:r w:rsidR="0097154B" w:rsidRPr="0097154B">
            <w:rPr>
              <w:b/>
              <w:bCs/>
              <w:noProof/>
              <w:color w:val="873624" w:themeColor="accent1"/>
              <w:sz w:val="32"/>
              <w:szCs w:val="32"/>
              <w:lang w:val="es-ES"/>
            </w:rPr>
            <w:t>14</w:t>
          </w:r>
          <w:r>
            <w:rPr>
              <w:b/>
              <w:bCs/>
              <w:color w:val="873624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7F5D77" w:rsidRDefault="0065432F">
          <w:pPr>
            <w:pStyle w:val="Piedepgina"/>
          </w:pPr>
          <w:r w:rsidRPr="0065432F">
            <w:t>Módulo consulta de Utilización de Documentos</w:t>
          </w:r>
          <w:r>
            <w:t xml:space="preserve"> – Año: 2018</w:t>
          </w:r>
        </w:p>
      </w:tc>
    </w:tr>
  </w:tbl>
  <w:p w:rsidR="007F5D77" w:rsidRDefault="007F5D7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ADD" w:rsidRDefault="00241ADD" w:rsidP="007F5D77">
      <w:pPr>
        <w:spacing w:after="0" w:line="240" w:lineRule="auto"/>
      </w:pPr>
      <w:r>
        <w:separator/>
      </w:r>
    </w:p>
  </w:footnote>
  <w:footnote w:type="continuationSeparator" w:id="1">
    <w:p w:rsidR="00241ADD" w:rsidRDefault="00241ADD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D77" w:rsidRDefault="0065432F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448300" cy="723900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008"/>
    <w:multiLevelType w:val="hybridMultilevel"/>
    <w:tmpl w:val="7A2EBB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D52AD"/>
    <w:multiLevelType w:val="hybridMultilevel"/>
    <w:tmpl w:val="E9783C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6">
    <w:nsid w:val="6DA351F4"/>
    <w:multiLevelType w:val="hybridMultilevel"/>
    <w:tmpl w:val="915ACB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2124A"/>
    <w:rsid w:val="00026AC9"/>
    <w:rsid w:val="000543F5"/>
    <w:rsid w:val="00063C6E"/>
    <w:rsid w:val="000701CC"/>
    <w:rsid w:val="000712BC"/>
    <w:rsid w:val="00076DFD"/>
    <w:rsid w:val="000861DA"/>
    <w:rsid w:val="00096F56"/>
    <w:rsid w:val="000F28F5"/>
    <w:rsid w:val="000F3E63"/>
    <w:rsid w:val="000F6DC4"/>
    <w:rsid w:val="000F78FE"/>
    <w:rsid w:val="00144473"/>
    <w:rsid w:val="00154A31"/>
    <w:rsid w:val="0015588F"/>
    <w:rsid w:val="001746E3"/>
    <w:rsid w:val="0018328F"/>
    <w:rsid w:val="001853ED"/>
    <w:rsid w:val="001A5D25"/>
    <w:rsid w:val="001B1DD3"/>
    <w:rsid w:val="001D368E"/>
    <w:rsid w:val="00213877"/>
    <w:rsid w:val="002253A3"/>
    <w:rsid w:val="00236957"/>
    <w:rsid w:val="0024038C"/>
    <w:rsid w:val="00241ADD"/>
    <w:rsid w:val="00247F74"/>
    <w:rsid w:val="00256040"/>
    <w:rsid w:val="002A4A8E"/>
    <w:rsid w:val="002C4C25"/>
    <w:rsid w:val="002D09CE"/>
    <w:rsid w:val="002F7C43"/>
    <w:rsid w:val="003412E6"/>
    <w:rsid w:val="0036644E"/>
    <w:rsid w:val="00373A04"/>
    <w:rsid w:val="00380A63"/>
    <w:rsid w:val="003B19FD"/>
    <w:rsid w:val="003B6EF6"/>
    <w:rsid w:val="003D3162"/>
    <w:rsid w:val="004262B8"/>
    <w:rsid w:val="00426F49"/>
    <w:rsid w:val="00427FE9"/>
    <w:rsid w:val="00431228"/>
    <w:rsid w:val="00482073"/>
    <w:rsid w:val="00487506"/>
    <w:rsid w:val="004A525B"/>
    <w:rsid w:val="004F3975"/>
    <w:rsid w:val="00503152"/>
    <w:rsid w:val="00505A48"/>
    <w:rsid w:val="005136B5"/>
    <w:rsid w:val="00530F2B"/>
    <w:rsid w:val="005374A9"/>
    <w:rsid w:val="005429F9"/>
    <w:rsid w:val="00572A52"/>
    <w:rsid w:val="00582362"/>
    <w:rsid w:val="00584AC7"/>
    <w:rsid w:val="00647FCC"/>
    <w:rsid w:val="0065432F"/>
    <w:rsid w:val="00677653"/>
    <w:rsid w:val="0068662A"/>
    <w:rsid w:val="00745044"/>
    <w:rsid w:val="00752664"/>
    <w:rsid w:val="00757C9F"/>
    <w:rsid w:val="00782864"/>
    <w:rsid w:val="00797DD1"/>
    <w:rsid w:val="007A2591"/>
    <w:rsid w:val="007C7137"/>
    <w:rsid w:val="007D21F5"/>
    <w:rsid w:val="007F5D77"/>
    <w:rsid w:val="007F7B6F"/>
    <w:rsid w:val="00820171"/>
    <w:rsid w:val="00836DD0"/>
    <w:rsid w:val="0085352D"/>
    <w:rsid w:val="008540B7"/>
    <w:rsid w:val="008628B4"/>
    <w:rsid w:val="008661AA"/>
    <w:rsid w:val="0088189A"/>
    <w:rsid w:val="008865E3"/>
    <w:rsid w:val="008C2C32"/>
    <w:rsid w:val="008C413F"/>
    <w:rsid w:val="008D051D"/>
    <w:rsid w:val="009263A9"/>
    <w:rsid w:val="0097154B"/>
    <w:rsid w:val="00971FDC"/>
    <w:rsid w:val="00972549"/>
    <w:rsid w:val="009C6B53"/>
    <w:rsid w:val="009E7BA2"/>
    <w:rsid w:val="009F4472"/>
    <w:rsid w:val="00A041A0"/>
    <w:rsid w:val="00A40138"/>
    <w:rsid w:val="00AA6C55"/>
    <w:rsid w:val="00AC2924"/>
    <w:rsid w:val="00AF7974"/>
    <w:rsid w:val="00B05E18"/>
    <w:rsid w:val="00B14645"/>
    <w:rsid w:val="00B15C0F"/>
    <w:rsid w:val="00B4203E"/>
    <w:rsid w:val="00B92251"/>
    <w:rsid w:val="00BA3758"/>
    <w:rsid w:val="00BD721A"/>
    <w:rsid w:val="00C215D8"/>
    <w:rsid w:val="00C67638"/>
    <w:rsid w:val="00C74A26"/>
    <w:rsid w:val="00C953C5"/>
    <w:rsid w:val="00CA3CBA"/>
    <w:rsid w:val="00CD442D"/>
    <w:rsid w:val="00CF7CC1"/>
    <w:rsid w:val="00D05B39"/>
    <w:rsid w:val="00D12F27"/>
    <w:rsid w:val="00D32F61"/>
    <w:rsid w:val="00D40BD9"/>
    <w:rsid w:val="00D56483"/>
    <w:rsid w:val="00D8130B"/>
    <w:rsid w:val="00DA7F64"/>
    <w:rsid w:val="00DB2E56"/>
    <w:rsid w:val="00DB5000"/>
    <w:rsid w:val="00DB666C"/>
    <w:rsid w:val="00DE2600"/>
    <w:rsid w:val="00E04944"/>
    <w:rsid w:val="00E64FB6"/>
    <w:rsid w:val="00E7767A"/>
    <w:rsid w:val="00E80F4C"/>
    <w:rsid w:val="00E97406"/>
    <w:rsid w:val="00EA44FB"/>
    <w:rsid w:val="00EB1828"/>
    <w:rsid w:val="00ED2339"/>
    <w:rsid w:val="00EF0F58"/>
    <w:rsid w:val="00F271C9"/>
    <w:rsid w:val="00F319DA"/>
    <w:rsid w:val="00F42A86"/>
    <w:rsid w:val="00F4592D"/>
    <w:rsid w:val="00F5011A"/>
    <w:rsid w:val="00F51DC1"/>
    <w:rsid w:val="00F801D5"/>
    <w:rsid w:val="00FA1022"/>
    <w:rsid w:val="00FB3A5C"/>
    <w:rsid w:val="00FC2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65432F"/>
    <w:pPr>
      <w:spacing w:after="0" w:line="240" w:lineRule="auto"/>
      <w:jc w:val="both"/>
    </w:pPr>
  </w:style>
  <w:style w:type="paragraph" w:styleId="Prrafodelista">
    <w:name w:val="List Paragraph"/>
    <w:basedOn w:val="Normal"/>
    <w:uiPriority w:val="34"/>
    <w:qFormat/>
    <w:rsid w:val="002253A3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2253A3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8.jpeg"/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8BE706-B2DA-4505-B928-93653B7B2E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FA84F9-A096-475A-BE5D-74A3B77BD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EAAFB-96A4-462C-985C-4D59A103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933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V. Martinez</dc:creator>
  <cp:lastModifiedBy>ltato</cp:lastModifiedBy>
  <cp:revision>7</cp:revision>
  <cp:lastPrinted>2016-11-10T13:44:00Z</cp:lastPrinted>
  <dcterms:created xsi:type="dcterms:W3CDTF">2017-03-01T14:37:00Z</dcterms:created>
  <dcterms:modified xsi:type="dcterms:W3CDTF">2018-12-18T11:47:00Z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