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73" w:rsidRDefault="00B66773" w:rsidP="00B66773">
      <w:pPr>
        <w:jc w:val="center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 xml:space="preserve">INSTRUCTIVO DE </w:t>
      </w:r>
      <w:r w:rsidR="000E0CA6" w:rsidRPr="000E0CA6">
        <w:rPr>
          <w:b/>
          <w:lang w:val="es-ES"/>
        </w:rPr>
        <w:t>REPORTE DE CONTROL DESDOBLAMIENTO DEL GASTO</w:t>
      </w:r>
    </w:p>
    <w:p w:rsidR="005A4C07" w:rsidRPr="000E0CA6" w:rsidRDefault="00AD25E9">
      <w:pPr>
        <w:rPr>
          <w:b/>
          <w:lang w:val="es-ES"/>
        </w:rPr>
      </w:pPr>
      <w:r w:rsidRPr="000E0CA6">
        <w:rPr>
          <w:b/>
          <w:lang w:val="es-ES"/>
        </w:rPr>
        <w:t>CONTROL DE DESDOBLAMIENTO DEL GASTO</w:t>
      </w:r>
    </w:p>
    <w:p w:rsidR="00AD25E9" w:rsidRPr="000E0CA6" w:rsidRDefault="00AD25E9">
      <w:pPr>
        <w:rPr>
          <w:b/>
          <w:lang w:val="es-ES"/>
        </w:rPr>
      </w:pPr>
      <w:r w:rsidRPr="000E0CA6">
        <w:rPr>
          <w:b/>
          <w:lang w:val="es-ES"/>
        </w:rPr>
        <w:t>ART 21 LEY 2000 A</w:t>
      </w:r>
    </w:p>
    <w:p w:rsidR="00AD25E9" w:rsidRDefault="00AD25E9">
      <w:pPr>
        <w:rPr>
          <w:lang w:val="es-ES"/>
        </w:rPr>
      </w:pPr>
      <w:r>
        <w:rPr>
          <w:lang w:val="es-ES"/>
        </w:rPr>
        <w:t>Como realizar la consulta en el SIIF?</w:t>
      </w:r>
    </w:p>
    <w:p w:rsidR="00AD25E9" w:rsidRDefault="00AD25E9" w:rsidP="00AD25E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Ingresar al </w:t>
      </w:r>
      <w:r w:rsidR="00635567">
        <w:rPr>
          <w:lang w:val="es-ES"/>
        </w:rPr>
        <w:t>Sistema</w:t>
      </w:r>
      <w:r>
        <w:rPr>
          <w:lang w:val="es-ES"/>
        </w:rPr>
        <w:t xml:space="preserve">, con su usuario y clave. Si no observa los </w:t>
      </w:r>
      <w:r w:rsidR="00265C75">
        <w:rPr>
          <w:lang w:val="es-ES"/>
        </w:rPr>
        <w:t>siguiente</w:t>
      </w:r>
      <w:r>
        <w:rPr>
          <w:lang w:val="es-ES"/>
        </w:rPr>
        <w:t xml:space="preserve"> en el </w:t>
      </w:r>
      <w:r w:rsidR="00265C75">
        <w:rPr>
          <w:lang w:val="es-ES"/>
        </w:rPr>
        <w:t>Menú</w:t>
      </w:r>
      <w:r>
        <w:rPr>
          <w:lang w:val="es-ES"/>
        </w:rPr>
        <w:t>, es porque no tiene acceso</w:t>
      </w:r>
      <w:r w:rsidR="00265C75">
        <w:rPr>
          <w:lang w:val="es-ES"/>
        </w:rPr>
        <w:t>,</w:t>
      </w:r>
      <w:r w:rsidR="00524842">
        <w:rPr>
          <w:lang w:val="es-ES"/>
        </w:rPr>
        <w:t xml:space="preserve"> </w:t>
      </w:r>
      <w:r>
        <w:rPr>
          <w:lang w:val="es-ES"/>
        </w:rPr>
        <w:t>deberá tramitarlo con e</w:t>
      </w:r>
      <w:r w:rsidR="00265C75">
        <w:rPr>
          <w:lang w:val="es-ES"/>
        </w:rPr>
        <w:t>l área de seguridad informática.</w:t>
      </w:r>
    </w:p>
    <w:p w:rsidR="00AD25E9" w:rsidRDefault="00AD25E9" w:rsidP="00AD25E9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Ingrese a Menú / Ejecución presupuestaria/ 01. :Ejecución presupuestaria</w:t>
      </w:r>
    </w:p>
    <w:p w:rsidR="00AD25E9" w:rsidRDefault="00AD25E9" w:rsidP="00AD25E9">
      <w:pPr>
        <w:pStyle w:val="Prrafodelista"/>
        <w:ind w:left="1440"/>
        <w:rPr>
          <w:lang w:val="es-ES"/>
        </w:rPr>
      </w:pPr>
    </w:p>
    <w:p w:rsidR="00AD25E9" w:rsidRDefault="00524842" w:rsidP="00AD25E9">
      <w:pPr>
        <w:pStyle w:val="Prrafodelista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622935</wp:posOffset>
                </wp:positionV>
                <wp:extent cx="209550" cy="85725"/>
                <wp:effectExtent l="0" t="0" r="19050" b="28575"/>
                <wp:wrapNone/>
                <wp:docPr id="4" name="4 Flecha izquier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85725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4 Flecha izquierda" o:spid="_x0000_s1026" type="#_x0000_t66" style="position:absolute;margin-left:175.7pt;margin-top:49.05pt;width:16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" adj="4418" fillcolor="#fbd4b4 [1305]" strokecolor="#e36c0a [2409]" strokeweight="2pt">
                <v:path arrowok="t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443865</wp:posOffset>
                </wp:positionV>
                <wp:extent cx="511175" cy="142875"/>
                <wp:effectExtent l="0" t="0" r="22225" b="28575"/>
                <wp:wrapNone/>
                <wp:docPr id="3" name="2 Flecha izquier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175" cy="142875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Flecha izquierda" o:spid="_x0000_s1026" type="#_x0000_t66" style="position:absolute;margin-left:159.45pt;margin-top:34.95pt;width:40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" adj="3019" fillcolor="#fbd4b4 [1305]" strokecolor="#e36c0a [2409]" strokeweight="2pt">
                <v:path arrowok="t"/>
              </v:shape>
            </w:pict>
          </mc:Fallback>
        </mc:AlternateContent>
      </w:r>
      <w:r w:rsidR="00AD25E9" w:rsidRPr="00AD25E9">
        <w:rPr>
          <w:noProof/>
          <w:lang w:eastAsia="es-AR"/>
        </w:rPr>
        <w:drawing>
          <wp:inline distT="0" distB="0" distL="0" distR="0">
            <wp:extent cx="2333951" cy="876422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5E9" w:rsidRDefault="00AD25E9" w:rsidP="00AD25E9">
      <w:pPr>
        <w:pStyle w:val="Prrafodelista"/>
        <w:ind w:left="1440"/>
        <w:rPr>
          <w:lang w:val="es-ES"/>
        </w:rPr>
      </w:pPr>
    </w:p>
    <w:p w:rsidR="00AD25E9" w:rsidRDefault="00AD25E9" w:rsidP="00AD25E9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Ingrese a Opción Reportes:</w:t>
      </w:r>
    </w:p>
    <w:p w:rsidR="00AD25E9" w:rsidRDefault="00AD25E9" w:rsidP="00AD25E9">
      <w:pPr>
        <w:pStyle w:val="Prrafodelista"/>
        <w:ind w:left="1440"/>
        <w:rPr>
          <w:lang w:val="es-ES"/>
        </w:rPr>
      </w:pPr>
    </w:p>
    <w:p w:rsidR="00AD25E9" w:rsidRDefault="00524842" w:rsidP="00AD25E9">
      <w:pPr>
        <w:pStyle w:val="Prrafodelista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728980</wp:posOffset>
                </wp:positionV>
                <wp:extent cx="209550" cy="85725"/>
                <wp:effectExtent l="0" t="0" r="19050" b="28575"/>
                <wp:wrapNone/>
                <wp:docPr id="7" name="7 Flecha izquier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85725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Flecha izquierda" o:spid="_x0000_s1026" type="#_x0000_t66" style="position:absolute;margin-left:133.7pt;margin-top:57.4pt;width:16.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" adj="4418" fillcolor="#fbd4b4 [1305]" strokecolor="#e36c0a [2409]" strokeweight="2pt">
                <v:path arrowok="t"/>
              </v:shape>
            </w:pict>
          </mc:Fallback>
        </mc:AlternateContent>
      </w:r>
      <w:r w:rsidR="00AD25E9" w:rsidRPr="00AD25E9">
        <w:rPr>
          <w:noProof/>
          <w:lang w:eastAsia="es-AR"/>
        </w:rPr>
        <w:drawing>
          <wp:inline distT="0" distB="0" distL="0" distR="0">
            <wp:extent cx="2562583" cy="120031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5E9" w:rsidRDefault="00AD25E9" w:rsidP="00AD25E9">
      <w:pPr>
        <w:pStyle w:val="Prrafodelista"/>
        <w:ind w:left="1440"/>
        <w:rPr>
          <w:lang w:val="es-ES"/>
        </w:rPr>
      </w:pPr>
    </w:p>
    <w:p w:rsidR="00AD25E9" w:rsidRDefault="00AD25E9" w:rsidP="00AD25E9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Se despliega distintas opciones, ingrese a Reporte de Control desdoblamiento del gasto:</w:t>
      </w:r>
    </w:p>
    <w:p w:rsidR="00AD25E9" w:rsidRDefault="00AD25E9" w:rsidP="00AD25E9">
      <w:pPr>
        <w:pStyle w:val="Prrafodelista"/>
        <w:ind w:left="1440"/>
        <w:rPr>
          <w:lang w:val="es-ES"/>
        </w:rPr>
      </w:pPr>
    </w:p>
    <w:p w:rsidR="00AD25E9" w:rsidRDefault="00524842" w:rsidP="00AD25E9">
      <w:pPr>
        <w:pStyle w:val="Prrafodelista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490855</wp:posOffset>
                </wp:positionV>
                <wp:extent cx="209550" cy="85725"/>
                <wp:effectExtent l="0" t="0" r="19050" b="28575"/>
                <wp:wrapNone/>
                <wp:docPr id="9" name="9 Flecha izquier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85725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Flecha izquierda" o:spid="_x0000_s1026" type="#_x0000_t66" style="position:absolute;margin-left:241.7pt;margin-top:38.65pt;width:16.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" adj="4418" fillcolor="#fbd4b4 [1305]" strokecolor="#e36c0a [2409]" strokeweight="2pt">
                <v:path arrowok="t"/>
              </v:shape>
            </w:pict>
          </mc:Fallback>
        </mc:AlternateContent>
      </w:r>
      <w:r w:rsidR="00AD25E9" w:rsidRPr="00AD25E9">
        <w:rPr>
          <w:noProof/>
          <w:lang w:eastAsia="es-AR"/>
        </w:rPr>
        <w:drawing>
          <wp:inline distT="0" distB="0" distL="0" distR="0">
            <wp:extent cx="4525006" cy="962159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5E9" w:rsidRDefault="00AD25E9" w:rsidP="00AD25E9">
      <w:pPr>
        <w:pStyle w:val="Prrafodelista"/>
        <w:ind w:left="1440"/>
        <w:rPr>
          <w:lang w:val="es-ES"/>
        </w:rPr>
      </w:pPr>
    </w:p>
    <w:p w:rsidR="00AD25E9" w:rsidRDefault="00AD25E9" w:rsidP="00AD25E9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lang w:val="es-ES"/>
        </w:rPr>
        <w:t>Se despliega la siguiente pantalla:</w:t>
      </w:r>
    </w:p>
    <w:p w:rsidR="006C5EB0" w:rsidRDefault="006C5EB0" w:rsidP="006C5EB0">
      <w:pPr>
        <w:pStyle w:val="Prrafodelista"/>
        <w:rPr>
          <w:lang w:val="es-ES"/>
        </w:rPr>
      </w:pPr>
      <w:r w:rsidRPr="006C5EB0">
        <w:rPr>
          <w:noProof/>
          <w:lang w:eastAsia="es-AR"/>
        </w:rPr>
        <w:lastRenderedPageBreak/>
        <w:drawing>
          <wp:inline distT="0" distB="0" distL="0" distR="0">
            <wp:extent cx="5400040" cy="3656239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5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EB0" w:rsidRDefault="006C5EB0" w:rsidP="006C5EB0">
      <w:pPr>
        <w:pStyle w:val="Prrafodelista"/>
        <w:rPr>
          <w:lang w:val="es-ES"/>
        </w:rPr>
      </w:pPr>
    </w:p>
    <w:p w:rsidR="006C5EB0" w:rsidRDefault="006C5EB0" w:rsidP="00265C75">
      <w:pPr>
        <w:pStyle w:val="Prrafodelista"/>
        <w:jc w:val="both"/>
        <w:rPr>
          <w:lang w:val="es-ES"/>
        </w:rPr>
      </w:pPr>
      <w:r>
        <w:rPr>
          <w:lang w:val="es-ES"/>
        </w:rPr>
        <w:t>Donde deberá ingresar los parámetros de búsqueda.</w:t>
      </w:r>
    </w:p>
    <w:p w:rsidR="006C5EB0" w:rsidRDefault="006C5EB0" w:rsidP="00265C75">
      <w:pPr>
        <w:pStyle w:val="Prrafodelista"/>
        <w:jc w:val="both"/>
        <w:rPr>
          <w:lang w:val="es-ES"/>
        </w:rPr>
      </w:pPr>
      <w:r w:rsidRPr="006C5EB0">
        <w:rPr>
          <w:u w:val="single"/>
          <w:lang w:val="es-ES"/>
        </w:rPr>
        <w:t xml:space="preserve">Desde </w:t>
      </w:r>
      <w:r w:rsidR="00265C75">
        <w:rPr>
          <w:u w:val="single"/>
          <w:lang w:val="es-ES"/>
        </w:rPr>
        <w:t xml:space="preserve">/ </w:t>
      </w:r>
      <w:r w:rsidRPr="006C5EB0">
        <w:rPr>
          <w:u w:val="single"/>
          <w:lang w:val="es-ES"/>
        </w:rPr>
        <w:t>hasta</w:t>
      </w:r>
      <w:r>
        <w:rPr>
          <w:lang w:val="es-ES"/>
        </w:rPr>
        <w:t>: fecha en la que se genera el reporte</w:t>
      </w:r>
      <w:r w:rsidR="00265C75">
        <w:rPr>
          <w:lang w:val="es-ES"/>
        </w:rPr>
        <w:t xml:space="preserve">, por defecto muestra tres meses hacia atrás desde la fecha del día, pero puede modificarlo. </w:t>
      </w:r>
    </w:p>
    <w:p w:rsidR="006C5EB0" w:rsidRDefault="006C5EB0" w:rsidP="00265C75">
      <w:pPr>
        <w:pStyle w:val="Prrafodelista"/>
        <w:jc w:val="both"/>
        <w:rPr>
          <w:lang w:val="es-ES"/>
        </w:rPr>
      </w:pPr>
      <w:r w:rsidRPr="006C5EB0">
        <w:rPr>
          <w:u w:val="single"/>
          <w:lang w:val="es-ES"/>
        </w:rPr>
        <w:t>Filtrar por origen de pago</w:t>
      </w:r>
      <w:r>
        <w:rPr>
          <w:lang w:val="es-ES"/>
        </w:rPr>
        <w:t>: si no tilda nada el reporte mostrar</w:t>
      </w:r>
      <w:r w:rsidR="00265C75">
        <w:rPr>
          <w:lang w:val="es-ES"/>
        </w:rPr>
        <w:t>á</w:t>
      </w:r>
      <w:r>
        <w:rPr>
          <w:lang w:val="es-ES"/>
        </w:rPr>
        <w:t xml:space="preserve"> todos los orígenes de pago, de lo contrario si tilda solo mostrara el que seleccione.</w:t>
      </w:r>
    </w:p>
    <w:p w:rsidR="006C5EB0" w:rsidRDefault="006C5EB0" w:rsidP="00265C75">
      <w:pPr>
        <w:pStyle w:val="Prrafodelista"/>
        <w:jc w:val="both"/>
        <w:rPr>
          <w:lang w:val="es-ES"/>
        </w:rPr>
      </w:pPr>
      <w:r w:rsidRPr="006C5EB0">
        <w:rPr>
          <w:u w:val="single"/>
          <w:lang w:val="es-ES"/>
        </w:rPr>
        <w:t xml:space="preserve">Filtrar por </w:t>
      </w:r>
      <w:r>
        <w:rPr>
          <w:u w:val="single"/>
          <w:lang w:val="es-ES"/>
        </w:rPr>
        <w:t>Unidad orgánica</w:t>
      </w:r>
      <w:r>
        <w:rPr>
          <w:lang w:val="es-ES"/>
        </w:rPr>
        <w:t>: si no tilda nada el reporte mostrará todo, siempre con el límite de la Jurisdicción a la que tiene perfil asignado.</w:t>
      </w:r>
    </w:p>
    <w:p w:rsidR="00265C75" w:rsidRDefault="00B66470" w:rsidP="00265C75">
      <w:pPr>
        <w:pStyle w:val="Prrafodelista"/>
        <w:jc w:val="both"/>
        <w:rPr>
          <w:lang w:val="es-ES"/>
        </w:rPr>
      </w:pPr>
      <w:r>
        <w:rPr>
          <w:u w:val="single"/>
          <w:lang w:val="es-ES"/>
        </w:rPr>
        <w:t>Código de Concepto del Gasto</w:t>
      </w:r>
      <w:r>
        <w:rPr>
          <w:lang w:val="es-ES"/>
        </w:rPr>
        <w:t xml:space="preserve">: como se observa tiene </w:t>
      </w:r>
      <w:r w:rsidR="00265C75">
        <w:rPr>
          <w:lang w:val="es-ES"/>
        </w:rPr>
        <w:t>preestablecido</w:t>
      </w:r>
      <w:r>
        <w:rPr>
          <w:lang w:val="es-ES"/>
        </w:rPr>
        <w:t xml:space="preserve"> 1.01*.3.*</w:t>
      </w:r>
      <w:r w:rsidR="00265C75">
        <w:rPr>
          <w:lang w:val="es-ES"/>
        </w:rPr>
        <w:t>, entendiendo que el desdoblamiento se controla en compra de 01-bienes y 03-servicios. Si conoce el código completo puede colocarlo directamente, por ejemplo; 3.01.001.005, para realizar una búsqueda mas acotada.</w:t>
      </w:r>
    </w:p>
    <w:p w:rsidR="00265C75" w:rsidRDefault="00265C75" w:rsidP="00B66470">
      <w:pPr>
        <w:pStyle w:val="Prrafodelista"/>
        <w:rPr>
          <w:lang w:val="es-ES"/>
        </w:rPr>
      </w:pPr>
    </w:p>
    <w:p w:rsidR="00B66470" w:rsidRDefault="00B66470" w:rsidP="00B66470">
      <w:pPr>
        <w:pStyle w:val="Prrafodelista"/>
        <w:rPr>
          <w:lang w:val="es-ES"/>
        </w:rPr>
      </w:pPr>
      <w:r w:rsidRPr="00B66470">
        <w:rPr>
          <w:noProof/>
          <w:lang w:eastAsia="es-AR"/>
        </w:rPr>
        <w:drawing>
          <wp:inline distT="0" distB="0" distL="0" distR="0">
            <wp:extent cx="2962688" cy="259116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470" w:rsidRDefault="00B66470" w:rsidP="00B66470">
      <w:pPr>
        <w:pStyle w:val="Prrafodelista"/>
        <w:rPr>
          <w:lang w:val="es-ES"/>
        </w:rPr>
      </w:pPr>
    </w:p>
    <w:p w:rsidR="00B66470" w:rsidRDefault="00B66470" w:rsidP="00B66470">
      <w:pPr>
        <w:pStyle w:val="Prrafodelista"/>
        <w:rPr>
          <w:lang w:val="es-ES"/>
        </w:rPr>
      </w:pPr>
      <w:r>
        <w:rPr>
          <w:lang w:val="es-ES"/>
        </w:rPr>
        <w:t xml:space="preserve">Luego de haber seleccionado los criterios necesarios, presione </w:t>
      </w:r>
      <w:r w:rsidRPr="00B66470">
        <w:rPr>
          <w:bdr w:val="single" w:sz="4" w:space="0" w:color="auto"/>
          <w:lang w:val="es-ES"/>
        </w:rPr>
        <w:t>Generar Reporte</w:t>
      </w:r>
      <w:r>
        <w:rPr>
          <w:lang w:val="es-ES"/>
        </w:rPr>
        <w:t>.</w:t>
      </w:r>
    </w:p>
    <w:p w:rsidR="00B66470" w:rsidRDefault="00B66470" w:rsidP="00B66470">
      <w:pPr>
        <w:pStyle w:val="Prrafodelista"/>
        <w:rPr>
          <w:lang w:val="es-ES"/>
        </w:rPr>
      </w:pPr>
    </w:p>
    <w:p w:rsidR="00B66470" w:rsidRDefault="00B66470" w:rsidP="00B66470">
      <w:pPr>
        <w:pStyle w:val="Prrafodelista"/>
        <w:rPr>
          <w:lang w:val="es-ES"/>
        </w:rPr>
      </w:pPr>
      <w:r w:rsidRPr="00B66470">
        <w:rPr>
          <w:noProof/>
          <w:lang w:eastAsia="es-AR"/>
        </w:rPr>
        <w:drawing>
          <wp:inline distT="0" distB="0" distL="0" distR="0">
            <wp:extent cx="5400040" cy="3249311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470" w:rsidRDefault="00B66470" w:rsidP="00B66470">
      <w:pPr>
        <w:pStyle w:val="Prrafodelista"/>
        <w:rPr>
          <w:lang w:val="es-ES"/>
        </w:rPr>
      </w:pPr>
    </w:p>
    <w:p w:rsidR="00B66470" w:rsidRDefault="00B66470" w:rsidP="00B66470">
      <w:pPr>
        <w:pStyle w:val="Prrafodelista"/>
        <w:rPr>
          <w:lang w:val="es-ES"/>
        </w:rPr>
      </w:pPr>
      <w:r>
        <w:rPr>
          <w:lang w:val="es-ES"/>
        </w:rPr>
        <w:t>Se recomienda para una mayor aclaración, subir algunos campos.</w:t>
      </w:r>
    </w:p>
    <w:p w:rsidR="00B66470" w:rsidRDefault="00524842" w:rsidP="00B66470">
      <w:pPr>
        <w:pStyle w:val="Prrafodelista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346710</wp:posOffset>
                </wp:positionV>
                <wp:extent cx="1706880" cy="213360"/>
                <wp:effectExtent l="19685" t="19050" r="16510" b="15240"/>
                <wp:wrapNone/>
                <wp:docPr id="2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880" cy="213360"/>
                        </a:xfrm>
                        <a:custGeom>
                          <a:avLst/>
                          <a:gdLst>
                            <a:gd name="G0" fmla="+- 14501 0 0"/>
                            <a:gd name="G1" fmla="+- 21600 0 0"/>
                            <a:gd name="G2" fmla="+- 21600 0 0"/>
                            <a:gd name="T0" fmla="*/ 0 w 36101"/>
                            <a:gd name="T1" fmla="*/ 5591 h 21600"/>
                            <a:gd name="T2" fmla="*/ 36101 w 36101"/>
                            <a:gd name="T3" fmla="*/ 21600 h 21600"/>
                            <a:gd name="T4" fmla="*/ 14501 w 3610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101" h="21600" fill="none" extrusionOk="0">
                              <a:moveTo>
                                <a:pt x="0" y="5591"/>
                              </a:moveTo>
                              <a:cubicBezTo>
                                <a:pt x="3972" y="1992"/>
                                <a:pt x="9141" y="-1"/>
                                <a:pt x="14501" y="0"/>
                              </a:cubicBezTo>
                              <a:cubicBezTo>
                                <a:pt x="26430" y="0"/>
                                <a:pt x="36101" y="9670"/>
                                <a:pt x="36101" y="21600"/>
                              </a:cubicBezTo>
                            </a:path>
                            <a:path w="36101" h="21600" stroke="0" extrusionOk="0">
                              <a:moveTo>
                                <a:pt x="0" y="5591"/>
                              </a:moveTo>
                              <a:cubicBezTo>
                                <a:pt x="3972" y="1992"/>
                                <a:pt x="9141" y="-1"/>
                                <a:pt x="14501" y="0"/>
                              </a:cubicBezTo>
                              <a:cubicBezTo>
                                <a:pt x="26430" y="0"/>
                                <a:pt x="36101" y="9670"/>
                                <a:pt x="36101" y="21600"/>
                              </a:cubicBezTo>
                              <a:lnTo>
                                <a:pt x="1450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" o:spid="_x0000_s1026" style="position:absolute;margin-left:65pt;margin-top:27.3pt;width:134.4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0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" path="m,5591nfc3972,1992,9141,-1,14501,,26430,,36101,9670,36101,21600em,5591nsc3972,1992,9141,-1,14501,,26430,,36101,9670,36101,21600r-21600,l,5591xe" filled="f" strokecolor="#e36c0a [2409]" strokeweight="1.75pt">
                <v:path arrowok="t" o:extrusionok="f" o:connecttype="custom" o:connectlocs="0,55227;1706880,213360;685617,213360" o:connectangles="0,0,0"/>
              </v:shape>
            </w:pict>
          </mc:Fallback>
        </mc:AlternateContent>
      </w:r>
      <w:r w:rsidR="007C10A5" w:rsidRPr="007C10A5">
        <w:rPr>
          <w:noProof/>
          <w:lang w:eastAsia="es-AR"/>
        </w:rPr>
        <w:drawing>
          <wp:inline distT="0" distB="0" distL="0" distR="0">
            <wp:extent cx="5143500" cy="2761474"/>
            <wp:effectExtent l="0" t="0" r="0" b="12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9907" cy="276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470" w:rsidRDefault="007C10A5" w:rsidP="00B66470">
      <w:pPr>
        <w:pStyle w:val="Prrafodelista"/>
        <w:rPr>
          <w:lang w:val="es-ES"/>
        </w:rPr>
      </w:pPr>
      <w:r>
        <w:rPr>
          <w:lang w:val="es-ES"/>
        </w:rPr>
        <w:t>Presionar Vista previa:</w:t>
      </w:r>
    </w:p>
    <w:p w:rsidR="00B66470" w:rsidRDefault="00B66470" w:rsidP="00B66470">
      <w:pPr>
        <w:pStyle w:val="Prrafodelista"/>
        <w:rPr>
          <w:lang w:val="es-ES"/>
        </w:rPr>
      </w:pPr>
    </w:p>
    <w:p w:rsidR="00AD25E9" w:rsidRPr="00AD25E9" w:rsidRDefault="007C10A5" w:rsidP="00AD25E9">
      <w:pPr>
        <w:pStyle w:val="Prrafodelista"/>
        <w:rPr>
          <w:lang w:val="es-ES"/>
        </w:rPr>
      </w:pPr>
      <w:r w:rsidRPr="007C10A5">
        <w:rPr>
          <w:noProof/>
          <w:lang w:eastAsia="es-AR"/>
        </w:rPr>
        <w:lastRenderedPageBreak/>
        <w:drawing>
          <wp:inline distT="0" distB="0" distL="0" distR="0">
            <wp:extent cx="5391094" cy="2019300"/>
            <wp:effectExtent l="19050" t="0" r="56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2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5E9" w:rsidRPr="00AD25E9" w:rsidSect="00B97F6D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23" w:rsidRDefault="000C0F23" w:rsidP="000E0CA6">
      <w:pPr>
        <w:spacing w:after="0" w:line="240" w:lineRule="auto"/>
      </w:pPr>
      <w:r>
        <w:separator/>
      </w:r>
    </w:p>
  </w:endnote>
  <w:endnote w:type="continuationSeparator" w:id="0">
    <w:p w:rsidR="000C0F23" w:rsidRDefault="000C0F23" w:rsidP="000E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A6" w:rsidRDefault="000E0CA6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E0CA6">
      <w:rPr>
        <w:rFonts w:eastAsiaTheme="majorEastAsia" w:cstheme="minorHAnsi"/>
        <w:sz w:val="20"/>
        <w:szCs w:val="20"/>
      </w:rPr>
      <w:t>OFICINA CENTRAL DE CONTRATACIONES</w:t>
    </w:r>
    <w:r w:rsidRPr="000E0CA6">
      <w:rPr>
        <w:rFonts w:eastAsiaTheme="majorEastAsia" w:cstheme="minorHAnsi"/>
        <w:sz w:val="20"/>
        <w:szCs w:val="20"/>
      </w:rPr>
      <w:ptab w:relativeTo="margin" w:alignment="right" w:leader="none"/>
    </w:r>
    <w:r w:rsidRPr="000E0CA6">
      <w:rPr>
        <w:rFonts w:eastAsiaTheme="majorEastAsia" w:cstheme="minorHAnsi"/>
        <w:sz w:val="20"/>
        <w:szCs w:val="20"/>
        <w:lang w:val="es-ES"/>
      </w:rPr>
      <w:t>Página</w:t>
    </w:r>
    <w:r w:rsidR="00B97F6D">
      <w:rPr>
        <w:rFonts w:eastAsiaTheme="minorEastAsia"/>
      </w:rPr>
      <w:fldChar w:fldCharType="begin"/>
    </w:r>
    <w:r>
      <w:instrText>PAGE   \* MERGEFORMAT</w:instrText>
    </w:r>
    <w:r w:rsidR="00B97F6D">
      <w:rPr>
        <w:rFonts w:eastAsiaTheme="minorEastAsia"/>
      </w:rPr>
      <w:fldChar w:fldCharType="separate"/>
    </w:r>
    <w:r w:rsidR="00BA699C" w:rsidRPr="00BA699C">
      <w:rPr>
        <w:rFonts w:asciiTheme="majorHAnsi" w:eastAsiaTheme="majorEastAsia" w:hAnsiTheme="majorHAnsi" w:cstheme="majorBidi"/>
        <w:noProof/>
        <w:lang w:val="es-ES"/>
      </w:rPr>
      <w:t>1</w:t>
    </w:r>
    <w:r w:rsidR="00B97F6D">
      <w:rPr>
        <w:rFonts w:asciiTheme="majorHAnsi" w:eastAsiaTheme="majorEastAsia" w:hAnsiTheme="majorHAnsi" w:cstheme="majorBidi"/>
      </w:rPr>
      <w:fldChar w:fldCharType="end"/>
    </w:r>
  </w:p>
  <w:p w:rsidR="000E0CA6" w:rsidRDefault="000E0C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23" w:rsidRDefault="000C0F23" w:rsidP="000E0CA6">
      <w:pPr>
        <w:spacing w:after="0" w:line="240" w:lineRule="auto"/>
      </w:pPr>
      <w:r>
        <w:separator/>
      </w:r>
    </w:p>
  </w:footnote>
  <w:footnote w:type="continuationSeparator" w:id="0">
    <w:p w:rsidR="000C0F23" w:rsidRDefault="000C0F23" w:rsidP="000E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6CE9"/>
    <w:multiLevelType w:val="hybridMultilevel"/>
    <w:tmpl w:val="9FD63F5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E9"/>
    <w:rsid w:val="000C0F23"/>
    <w:rsid w:val="000E0CA6"/>
    <w:rsid w:val="00265C75"/>
    <w:rsid w:val="00524842"/>
    <w:rsid w:val="005A4C07"/>
    <w:rsid w:val="00635567"/>
    <w:rsid w:val="006C5EB0"/>
    <w:rsid w:val="007C10A5"/>
    <w:rsid w:val="00A54D6F"/>
    <w:rsid w:val="00AD25E9"/>
    <w:rsid w:val="00B66470"/>
    <w:rsid w:val="00B66773"/>
    <w:rsid w:val="00B97F6D"/>
    <w:rsid w:val="00BA699C"/>
    <w:rsid w:val="00BF0B3A"/>
    <w:rsid w:val="00E01BE4"/>
    <w:rsid w:val="00EF5253"/>
    <w:rsid w:val="00F8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25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5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0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CA6"/>
  </w:style>
  <w:style w:type="paragraph" w:styleId="Piedepgina">
    <w:name w:val="footer"/>
    <w:basedOn w:val="Normal"/>
    <w:link w:val="PiedepginaCar"/>
    <w:uiPriority w:val="99"/>
    <w:unhideWhenUsed/>
    <w:rsid w:val="000E0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25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5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0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CA6"/>
  </w:style>
  <w:style w:type="paragraph" w:styleId="Piedepgina">
    <w:name w:val="footer"/>
    <w:basedOn w:val="Normal"/>
    <w:link w:val="PiedepginaCar"/>
    <w:uiPriority w:val="99"/>
    <w:unhideWhenUsed/>
    <w:rsid w:val="000E0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2021-08-05T13:20:00Z</dcterms:created>
  <dcterms:modified xsi:type="dcterms:W3CDTF">2021-08-05T13:20:00Z</dcterms:modified>
</cp:coreProperties>
</file>